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04062" w14:textId="09D29A7F" w:rsidR="000E175E" w:rsidRPr="00806D03" w:rsidRDefault="00C406B8" w:rsidP="0033078A">
      <w:pPr>
        <w:spacing w:after="0" w:line="240" w:lineRule="auto"/>
        <w:contextualSpacing/>
        <w:rPr>
          <w:rFonts w:ascii="Gill Sans MT" w:hAnsi="Gill Sans MT"/>
          <w:b/>
          <w:bCs/>
          <w:color w:val="FF0000"/>
        </w:rPr>
      </w:pPr>
      <w:r w:rsidRPr="00AF3B9D">
        <w:rPr>
          <w:rFonts w:ascii="Gill Sans MT" w:hAnsi="Gill Sans MT" w:cs="Arial"/>
          <w:b/>
          <w:noProof/>
          <w:color w:val="FF0000"/>
        </w:rPr>
        <w:drawing>
          <wp:inline distT="0" distB="0" distL="0" distR="0" wp14:anchorId="555A239E" wp14:editId="7E154AD2">
            <wp:extent cx="2362200" cy="648595"/>
            <wp:effectExtent l="0" t="0" r="0" b="0"/>
            <wp:docPr id="147527711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277118" name="Picture 1" descr="A close-up of a logo&#10;&#10;Description automatically generated"/>
                    <pic:cNvPicPr/>
                  </pic:nvPicPr>
                  <pic:blipFill>
                    <a:blip r:embed="rId7"/>
                    <a:stretch>
                      <a:fillRect/>
                    </a:stretch>
                  </pic:blipFill>
                  <pic:spPr>
                    <a:xfrm>
                      <a:off x="0" y="0"/>
                      <a:ext cx="2375240" cy="652175"/>
                    </a:xfrm>
                    <a:prstGeom prst="rect">
                      <a:avLst/>
                    </a:prstGeom>
                  </pic:spPr>
                </pic:pic>
              </a:graphicData>
            </a:graphic>
          </wp:inline>
        </w:drawing>
      </w:r>
    </w:p>
    <w:p w14:paraId="66057359" w14:textId="6B094191" w:rsidR="001C78D9" w:rsidRPr="00525BB4" w:rsidRDefault="00EC3453" w:rsidP="00044411">
      <w:pPr>
        <w:spacing w:after="0" w:line="240" w:lineRule="auto"/>
        <w:contextualSpacing/>
        <w:rPr>
          <w:rFonts w:ascii="Gill Sans MT" w:hAnsi="Gill Sans MT"/>
        </w:rPr>
      </w:pPr>
      <w:r w:rsidRPr="00BD4D58">
        <w:rPr>
          <w:rFonts w:ascii="Gill Sans MT" w:hAnsi="Gill Sans MT"/>
        </w:rPr>
        <w:t>November 27</w:t>
      </w:r>
      <w:r w:rsidR="001C78D9" w:rsidRPr="00BD4D58">
        <w:rPr>
          <w:rFonts w:ascii="Gill Sans MT" w:hAnsi="Gill Sans MT"/>
        </w:rPr>
        <w:t>, 2024</w:t>
      </w:r>
    </w:p>
    <w:p w14:paraId="3758A808" w14:textId="43065C08" w:rsidR="00AA2FB3" w:rsidRPr="00525BB4" w:rsidRDefault="00AA2FB3" w:rsidP="00044411">
      <w:pPr>
        <w:spacing w:after="0" w:line="240" w:lineRule="auto"/>
        <w:contextualSpacing/>
        <w:rPr>
          <w:rFonts w:ascii="Gill Sans MT" w:hAnsi="Gill Sans MT"/>
        </w:rPr>
      </w:pPr>
      <w:r w:rsidRPr="00525BB4">
        <w:rPr>
          <w:rFonts w:ascii="Gill Sans MT" w:hAnsi="Gill Sans MT"/>
        </w:rPr>
        <w:t>Media Contact:</w:t>
      </w:r>
    </w:p>
    <w:p w14:paraId="1FF58643" w14:textId="529150AB" w:rsidR="008B0ACE" w:rsidRPr="00525BB4" w:rsidRDefault="003D707B" w:rsidP="00044411">
      <w:pPr>
        <w:spacing w:after="0" w:line="240" w:lineRule="auto"/>
        <w:contextualSpacing/>
        <w:rPr>
          <w:rFonts w:ascii="Gill Sans MT" w:hAnsi="Gill Sans MT"/>
        </w:rPr>
      </w:pPr>
      <w:r>
        <w:rPr>
          <w:rFonts w:ascii="Gill Sans MT" w:hAnsi="Gill Sans MT"/>
        </w:rPr>
        <w:t>Amy Hoffman</w:t>
      </w:r>
      <w:r w:rsidR="008B0ACE" w:rsidRPr="00525BB4">
        <w:rPr>
          <w:rFonts w:ascii="Gill Sans MT" w:hAnsi="Gill Sans MT"/>
        </w:rPr>
        <w:t>, 954-</w:t>
      </w:r>
      <w:r>
        <w:rPr>
          <w:rFonts w:ascii="Gill Sans MT" w:hAnsi="Gill Sans MT"/>
        </w:rPr>
        <w:t>303-4621</w:t>
      </w:r>
    </w:p>
    <w:p w14:paraId="1EAACCD4" w14:textId="16F67134" w:rsidR="00525BB4" w:rsidRPr="00525BB4" w:rsidRDefault="003D707B" w:rsidP="00525BB4">
      <w:pPr>
        <w:spacing w:after="0"/>
        <w:rPr>
          <w:rFonts w:ascii="Gill Sans MT" w:hAnsi="Gill Sans MT"/>
        </w:rPr>
      </w:pPr>
      <w:r>
        <w:rPr>
          <w:rFonts w:ascii="Gill Sans MT" w:hAnsi="Gill Sans MT"/>
        </w:rPr>
        <w:t>ahoffman</w:t>
      </w:r>
      <w:r w:rsidR="00525BB4" w:rsidRPr="00525BB4">
        <w:rPr>
          <w:rFonts w:ascii="Gill Sans MT" w:hAnsi="Gill Sans MT"/>
        </w:rPr>
        <w:t>@piersongrant.com</w:t>
      </w:r>
    </w:p>
    <w:p w14:paraId="705DBFCA" w14:textId="78E6DE28" w:rsidR="00AA2FB3" w:rsidRPr="00525BB4" w:rsidRDefault="00AA2FB3" w:rsidP="00525BB4">
      <w:pPr>
        <w:spacing w:after="0"/>
        <w:rPr>
          <w:rFonts w:ascii="Gill Sans MT" w:hAnsi="Gill Sans MT"/>
        </w:rPr>
      </w:pPr>
      <w:r w:rsidRPr="00525BB4">
        <w:rPr>
          <w:rFonts w:ascii="Gill Sans MT" w:hAnsi="Gill Sans MT"/>
        </w:rPr>
        <w:t>Jan Goodheart, Broward Center</w:t>
      </w:r>
    </w:p>
    <w:p w14:paraId="32DBA26B" w14:textId="77777777" w:rsidR="00044411" w:rsidRPr="00525BB4" w:rsidRDefault="00044411" w:rsidP="00044411">
      <w:pPr>
        <w:spacing w:after="0"/>
        <w:rPr>
          <w:rStyle w:val="Hyperlink"/>
          <w:rFonts w:ascii="Gill Sans MT" w:hAnsi="Gill Sans MT"/>
        </w:rPr>
      </w:pPr>
      <w:hyperlink r:id="rId8" w:history="1">
        <w:r w:rsidRPr="00525BB4">
          <w:rPr>
            <w:rStyle w:val="Hyperlink"/>
            <w:rFonts w:ascii="Gill Sans MT" w:hAnsi="Gill Sans MT"/>
          </w:rPr>
          <w:t>jgoodheart@browardcenter.org</w:t>
        </w:r>
      </w:hyperlink>
    </w:p>
    <w:p w14:paraId="520472B9" w14:textId="77777777" w:rsidR="00D9734F" w:rsidRDefault="00D9734F" w:rsidP="00FA0C99">
      <w:pPr>
        <w:spacing w:after="0" w:line="240" w:lineRule="auto"/>
        <w:rPr>
          <w:rFonts w:ascii="Gill Sans MT" w:hAnsi="Gill Sans MT"/>
          <w:highlight w:val="yellow"/>
        </w:rPr>
      </w:pPr>
    </w:p>
    <w:p w14:paraId="13501010" w14:textId="206F87E3" w:rsidR="003B4C19" w:rsidRDefault="00FA0C99" w:rsidP="000D7691">
      <w:pPr>
        <w:spacing w:after="0" w:line="240" w:lineRule="auto"/>
        <w:rPr>
          <w:rFonts w:ascii="Gill Sans MT" w:hAnsi="Gill Sans MT"/>
        </w:rPr>
      </w:pPr>
      <w:r w:rsidRPr="00D9734F">
        <w:rPr>
          <w:rFonts w:ascii="Gill Sans MT" w:hAnsi="Gill Sans MT"/>
        </w:rPr>
        <w:t>Link to art:</w:t>
      </w:r>
      <w:r w:rsidRPr="00525BB4">
        <w:rPr>
          <w:rFonts w:ascii="Gill Sans MT" w:hAnsi="Gill Sans MT"/>
        </w:rPr>
        <w:t xml:space="preserve"> </w:t>
      </w:r>
      <w:hyperlink r:id="rId9" w:history="1">
        <w:r w:rsidR="00B669E9" w:rsidRPr="001F2AEE">
          <w:rPr>
            <w:rStyle w:val="Hyperlink"/>
          </w:rPr>
          <w:t>https://www.dropbox.com/scl/fo/g1y4xo1gtu2djwkhup81a/ALOpGpv51aUkIXaLfRyYEMU?rlkey=jp78pk4new5y97dytseu3wt1j&amp;st=b3ttbhf4&amp;dl=0</w:t>
        </w:r>
      </w:hyperlink>
      <w:r w:rsidR="00B669E9">
        <w:t xml:space="preserve"> </w:t>
      </w:r>
    </w:p>
    <w:p w14:paraId="7C476686" w14:textId="77777777" w:rsidR="000D7691" w:rsidRPr="00806D03" w:rsidRDefault="000D7691" w:rsidP="000D7691">
      <w:pPr>
        <w:spacing w:after="0" w:line="240" w:lineRule="auto"/>
        <w:rPr>
          <w:rFonts w:ascii="Gill Sans MT" w:hAnsi="Gill Sans MT"/>
          <w:b/>
          <w:bCs/>
          <w:sz w:val="28"/>
          <w:szCs w:val="28"/>
        </w:rPr>
      </w:pPr>
    </w:p>
    <w:p w14:paraId="11C5FBE2" w14:textId="6DE26410" w:rsidR="00CF3BBA" w:rsidRDefault="00A4299A" w:rsidP="00CF3BBA">
      <w:pPr>
        <w:autoSpaceDE w:val="0"/>
        <w:autoSpaceDN w:val="0"/>
        <w:spacing w:after="0" w:line="240" w:lineRule="auto"/>
        <w:jc w:val="center"/>
        <w:rPr>
          <w:rFonts w:ascii="Gill Sans MT" w:hAnsi="Gill Sans MT"/>
          <w:b/>
          <w:bCs/>
          <w:sz w:val="28"/>
          <w:szCs w:val="28"/>
        </w:rPr>
      </w:pPr>
      <w:r w:rsidRPr="00CF3BBA">
        <w:rPr>
          <w:rFonts w:ascii="Gill Sans MT" w:hAnsi="Gill Sans MT"/>
          <w:b/>
          <w:bCs/>
          <w:sz w:val="28"/>
          <w:szCs w:val="28"/>
        </w:rPr>
        <w:t>UNWRAP A D</w:t>
      </w:r>
      <w:r w:rsidR="0076722D" w:rsidRPr="00CF3BBA">
        <w:rPr>
          <w:rFonts w:ascii="Gill Sans MT" w:hAnsi="Gill Sans MT"/>
          <w:b/>
          <w:bCs/>
          <w:sz w:val="28"/>
          <w:szCs w:val="28"/>
        </w:rPr>
        <w:t>E</w:t>
      </w:r>
      <w:r w:rsidRPr="00CF3BBA">
        <w:rPr>
          <w:rFonts w:ascii="Gill Sans MT" w:hAnsi="Gill Sans MT"/>
          <w:b/>
          <w:bCs/>
          <w:sz w:val="28"/>
          <w:szCs w:val="28"/>
        </w:rPr>
        <w:t xml:space="preserve">LIGHTFUL HOLIDAY </w:t>
      </w:r>
      <w:r w:rsidR="003805AA" w:rsidRPr="00CF3BBA">
        <w:rPr>
          <w:rFonts w:ascii="Gill Sans MT" w:hAnsi="Gill Sans MT"/>
          <w:b/>
          <w:bCs/>
          <w:sz w:val="28"/>
          <w:szCs w:val="28"/>
        </w:rPr>
        <w:t xml:space="preserve">TREAT </w:t>
      </w:r>
      <w:r w:rsidR="00D551CA" w:rsidRPr="00CF3BBA">
        <w:rPr>
          <w:rFonts w:ascii="Gill Sans MT" w:hAnsi="Gill Sans MT"/>
          <w:b/>
          <w:bCs/>
          <w:sz w:val="28"/>
          <w:szCs w:val="28"/>
        </w:rPr>
        <w:t>FOR ALL AGE</w:t>
      </w:r>
      <w:r w:rsidR="00CF3BBA">
        <w:rPr>
          <w:rFonts w:ascii="Gill Sans MT" w:hAnsi="Gill Sans MT"/>
          <w:b/>
          <w:bCs/>
          <w:sz w:val="28"/>
          <w:szCs w:val="28"/>
        </w:rPr>
        <w:t xml:space="preserve">S </w:t>
      </w:r>
      <w:r w:rsidR="003805AA" w:rsidRPr="00CF3BBA">
        <w:rPr>
          <w:rFonts w:ascii="Gill Sans MT" w:hAnsi="Gill Sans MT"/>
          <w:b/>
          <w:bCs/>
          <w:sz w:val="28"/>
          <w:szCs w:val="28"/>
        </w:rPr>
        <w:t xml:space="preserve">WHEN </w:t>
      </w:r>
      <w:r w:rsidR="009B4A86" w:rsidRPr="00CF3BBA">
        <w:rPr>
          <w:rFonts w:ascii="Gill Sans MT" w:hAnsi="Gill Sans MT"/>
          <w:b/>
          <w:bCs/>
          <w:sz w:val="28"/>
          <w:szCs w:val="28"/>
        </w:rPr>
        <w:t xml:space="preserve">SLOW BURN THEATRE COMPANY </w:t>
      </w:r>
      <w:r w:rsidR="00D551CA" w:rsidRPr="00CF3BBA">
        <w:rPr>
          <w:rFonts w:ascii="Gill Sans MT" w:hAnsi="Gill Sans MT"/>
          <w:b/>
          <w:bCs/>
          <w:sz w:val="28"/>
          <w:szCs w:val="28"/>
        </w:rPr>
        <w:t>PRESENTS</w:t>
      </w:r>
      <w:r w:rsidR="00CF3BBA">
        <w:rPr>
          <w:rFonts w:ascii="Gill Sans MT" w:hAnsi="Gill Sans MT"/>
          <w:b/>
          <w:bCs/>
          <w:sz w:val="28"/>
          <w:szCs w:val="28"/>
        </w:rPr>
        <w:t xml:space="preserve"> </w:t>
      </w:r>
      <w:r w:rsidR="00210C53">
        <w:rPr>
          <w:rFonts w:ascii="Gill Sans MT" w:hAnsi="Gill Sans MT"/>
          <w:b/>
          <w:bCs/>
          <w:sz w:val="28"/>
          <w:szCs w:val="28"/>
        </w:rPr>
        <w:t>“</w:t>
      </w:r>
      <w:r w:rsidR="00CF3BBA" w:rsidRPr="00CF3BBA">
        <w:rPr>
          <w:rFonts w:ascii="Gill Sans MT" w:hAnsi="Gill Sans MT"/>
          <w:b/>
          <w:bCs/>
          <w:sz w:val="28"/>
          <w:szCs w:val="28"/>
        </w:rPr>
        <w:t>ANASTASIA THE MUSICAL</w:t>
      </w:r>
      <w:r w:rsidR="00210C53">
        <w:rPr>
          <w:rFonts w:ascii="Gill Sans MT" w:hAnsi="Gill Sans MT"/>
          <w:b/>
          <w:bCs/>
          <w:sz w:val="28"/>
          <w:szCs w:val="28"/>
        </w:rPr>
        <w:t>”</w:t>
      </w:r>
    </w:p>
    <w:p w14:paraId="7E73008B" w14:textId="3363ABE3" w:rsidR="00B94B6A" w:rsidRPr="00CF3BBA" w:rsidRDefault="00CF3BBA" w:rsidP="00CF3BBA">
      <w:pPr>
        <w:autoSpaceDE w:val="0"/>
        <w:autoSpaceDN w:val="0"/>
        <w:spacing w:after="0" w:line="240" w:lineRule="auto"/>
        <w:jc w:val="center"/>
        <w:rPr>
          <w:rFonts w:ascii="Gill Sans MT" w:hAnsi="Gill Sans MT"/>
          <w:b/>
          <w:bCs/>
          <w:sz w:val="28"/>
          <w:szCs w:val="28"/>
        </w:rPr>
      </w:pPr>
      <w:r w:rsidRPr="00CF3BBA">
        <w:rPr>
          <w:rFonts w:ascii="Gill Sans MT" w:hAnsi="Gill Sans MT"/>
          <w:b/>
          <w:bCs/>
          <w:sz w:val="28"/>
          <w:szCs w:val="28"/>
        </w:rPr>
        <w:t>AT THE</w:t>
      </w:r>
      <w:r w:rsidR="00352E0A" w:rsidRPr="00CF3BBA">
        <w:rPr>
          <w:rFonts w:ascii="Gill Sans MT" w:hAnsi="Gill Sans MT"/>
          <w:b/>
          <w:bCs/>
          <w:sz w:val="28"/>
          <w:szCs w:val="28"/>
        </w:rPr>
        <w:t xml:space="preserve"> </w:t>
      </w:r>
      <w:r w:rsidR="006A58E6" w:rsidRPr="00CF3BBA">
        <w:rPr>
          <w:rFonts w:ascii="Gill Sans MT" w:hAnsi="Gill Sans MT"/>
          <w:b/>
          <w:bCs/>
          <w:sz w:val="28"/>
          <w:szCs w:val="28"/>
        </w:rPr>
        <w:t>BROWARD CENTER FOR THE PERFORMING ARTS</w:t>
      </w:r>
      <w:r w:rsidR="00DE54AA" w:rsidRPr="001B770F">
        <w:rPr>
          <w:rFonts w:ascii="Gill Sans MT" w:hAnsi="Gill Sans MT"/>
          <w:b/>
          <w:bCs/>
          <w:sz w:val="28"/>
          <w:szCs w:val="28"/>
        </w:rPr>
        <w:t xml:space="preserve"> </w:t>
      </w:r>
    </w:p>
    <w:p w14:paraId="0D8BBD13" w14:textId="542D8111" w:rsidR="00B70709" w:rsidRPr="000B0711" w:rsidRDefault="00B70709" w:rsidP="0033078A">
      <w:pPr>
        <w:autoSpaceDE w:val="0"/>
        <w:autoSpaceDN w:val="0"/>
        <w:spacing w:after="0" w:line="240" w:lineRule="auto"/>
        <w:jc w:val="center"/>
        <w:rPr>
          <w:rFonts w:ascii="Gill Sans MT" w:hAnsi="Gill Sans MT"/>
          <w:b/>
          <w:bCs/>
          <w:sz w:val="28"/>
          <w:szCs w:val="28"/>
          <w:highlight w:val="yellow"/>
        </w:rPr>
      </w:pPr>
    </w:p>
    <w:p w14:paraId="433C81E1" w14:textId="7A736B0B" w:rsidR="00083341" w:rsidRDefault="00A23A84" w:rsidP="00083341">
      <w:pPr>
        <w:autoSpaceDE w:val="0"/>
        <w:autoSpaceDN w:val="0"/>
        <w:spacing w:after="0" w:line="240" w:lineRule="auto"/>
        <w:rPr>
          <w:rFonts w:ascii="Gill Sans MT" w:hAnsi="Gill Sans MT" w:cs="Arial"/>
        </w:rPr>
      </w:pPr>
      <w:r w:rsidRPr="004C79B2">
        <w:rPr>
          <w:rFonts w:ascii="Gill Sans MT" w:eastAsia="Gill Sans MT" w:hAnsi="Gill Sans MT" w:cs="Gill Sans MT"/>
          <w:b/>
          <w:bCs/>
        </w:rPr>
        <w:t xml:space="preserve">FORT LAUDERDALE </w:t>
      </w:r>
      <w:r w:rsidRPr="004C79B2">
        <w:rPr>
          <w:rFonts w:ascii="Gill Sans MT" w:eastAsia="Gill Sans MT" w:hAnsi="Gill Sans MT" w:cs="Gill Sans MT"/>
        </w:rPr>
        <w:t>–</w:t>
      </w:r>
      <w:r w:rsidR="00973C4E">
        <w:rPr>
          <w:rFonts w:ascii="Gill Sans MT" w:hAnsi="Gill Sans MT" w:cs="ArialRegular"/>
        </w:rPr>
        <w:t xml:space="preserve"> </w:t>
      </w:r>
      <w:r w:rsidR="00BC4E0C">
        <w:rPr>
          <w:rFonts w:ascii="Gill Sans MT" w:hAnsi="Gill Sans MT" w:cs="ArialRegular"/>
        </w:rPr>
        <w:t>This holiday season, t</w:t>
      </w:r>
      <w:r w:rsidR="001667E0">
        <w:rPr>
          <w:rFonts w:ascii="Gill Sans MT" w:hAnsi="Gill Sans MT" w:cs="ArialRegular"/>
        </w:rPr>
        <w:t xml:space="preserve">heatergoers of all ages will </w:t>
      </w:r>
      <w:r w:rsidR="00292D47">
        <w:rPr>
          <w:rFonts w:ascii="Gill Sans MT" w:hAnsi="Gill Sans MT" w:cs="ArialRegular"/>
        </w:rPr>
        <w:t xml:space="preserve">delight in </w:t>
      </w:r>
      <w:r w:rsidR="00BC4E0C" w:rsidRPr="00385F8B">
        <w:rPr>
          <w:rFonts w:ascii="Gill Sans MT" w:eastAsia="Times New Roman" w:hAnsi="Gill Sans MT" w:cs="Times New Roman"/>
        </w:rPr>
        <w:t>Slow Burn Theatre Company’s</w:t>
      </w:r>
      <w:r w:rsidR="00BC4E0C">
        <w:rPr>
          <w:rFonts w:ascii="Gill Sans MT" w:hAnsi="Gill Sans MT" w:cs="ArialRegular"/>
        </w:rPr>
        <w:t xml:space="preserve"> </w:t>
      </w:r>
      <w:r w:rsidR="00912641">
        <w:rPr>
          <w:rFonts w:ascii="Gill Sans MT" w:hAnsi="Gill Sans MT" w:cs="ArialRegular"/>
        </w:rPr>
        <w:t xml:space="preserve">heartwarming </w:t>
      </w:r>
      <w:r w:rsidR="00BC4E0C">
        <w:rPr>
          <w:rFonts w:ascii="Gill Sans MT" w:hAnsi="Gill Sans MT" w:cs="ArialRegular"/>
        </w:rPr>
        <w:t>production</w:t>
      </w:r>
      <w:r w:rsidR="00B02C7E">
        <w:rPr>
          <w:rFonts w:ascii="Gill Sans MT" w:hAnsi="Gill Sans MT" w:cs="ArialRegular"/>
        </w:rPr>
        <w:t xml:space="preserve"> of </w:t>
      </w:r>
      <w:r w:rsidR="00724D6E" w:rsidRPr="00724D6E">
        <w:rPr>
          <w:rFonts w:ascii="Gill Sans MT" w:hAnsi="Gill Sans MT" w:cs="ArialRegular"/>
          <w:b/>
          <w:bCs/>
        </w:rPr>
        <w:t>“</w:t>
      </w:r>
      <w:r w:rsidR="00BC4E0C" w:rsidRPr="00724D6E">
        <w:rPr>
          <w:rFonts w:ascii="Gill Sans MT" w:hAnsi="Gill Sans MT" w:cs="Arial"/>
          <w:b/>
          <w:bCs/>
        </w:rPr>
        <w:t>Anastasia The Musical</w:t>
      </w:r>
      <w:r w:rsidR="006331F0" w:rsidRPr="00724D6E">
        <w:rPr>
          <w:rFonts w:ascii="Gill Sans MT" w:hAnsi="Gill Sans MT" w:cs="Arial"/>
          <w:b/>
          <w:bCs/>
        </w:rPr>
        <w:t>,</w:t>
      </w:r>
      <w:r w:rsidR="00724D6E" w:rsidRPr="00724D6E">
        <w:rPr>
          <w:rFonts w:ascii="Gill Sans MT" w:hAnsi="Gill Sans MT" w:cs="Arial"/>
          <w:b/>
          <w:bCs/>
        </w:rPr>
        <w:t>”</w:t>
      </w:r>
      <w:r w:rsidR="006331F0">
        <w:rPr>
          <w:rFonts w:ascii="Gill Sans MT" w:hAnsi="Gill Sans MT" w:cs="Arial"/>
          <w:b/>
          <w:bCs/>
          <w:i/>
          <w:iCs/>
        </w:rPr>
        <w:t xml:space="preserve"> </w:t>
      </w:r>
      <w:r w:rsidR="006331F0">
        <w:rPr>
          <w:rFonts w:ascii="Gill Sans MT" w:hAnsi="Gill Sans MT" w:cs="Arial"/>
        </w:rPr>
        <w:t xml:space="preserve">part of </w:t>
      </w:r>
      <w:r w:rsidR="00083341">
        <w:rPr>
          <w:rFonts w:ascii="Gill Sans MT" w:hAnsi="Gill Sans MT" w:cs="Arial"/>
        </w:rPr>
        <w:t>Slow Burn’s</w:t>
      </w:r>
      <w:r w:rsidR="006331F0">
        <w:rPr>
          <w:rFonts w:ascii="Gill Sans MT" w:hAnsi="Gill Sans MT" w:cs="Arial"/>
        </w:rPr>
        <w:t xml:space="preserve"> </w:t>
      </w:r>
      <w:r w:rsidR="006331F0" w:rsidRPr="00385F8B">
        <w:rPr>
          <w:rFonts w:ascii="Gill Sans MT" w:eastAsia="Times New Roman" w:hAnsi="Gill Sans MT" w:cs="Times New Roman"/>
        </w:rPr>
        <w:t xml:space="preserve">2024/2025 Season supported by </w:t>
      </w:r>
      <w:r w:rsidR="006331F0" w:rsidRPr="00385F8B">
        <w:rPr>
          <w:rFonts w:ascii="Gill Sans MT" w:eastAsia="Gill Sans MT" w:hAnsi="Gill Sans MT" w:cs="Gill Sans MT"/>
        </w:rPr>
        <w:t>American National Bank</w:t>
      </w:r>
      <w:r w:rsidR="006331F0" w:rsidRPr="00385F8B">
        <w:rPr>
          <w:rFonts w:ascii="Gill Sans MT" w:hAnsi="Gill Sans MT" w:cs="Arial"/>
        </w:rPr>
        <w:t xml:space="preserve"> and Visit Lauderdale</w:t>
      </w:r>
      <w:r w:rsidR="001E567E">
        <w:rPr>
          <w:rFonts w:ascii="Gill Sans MT" w:hAnsi="Gill Sans MT" w:cs="Arial"/>
        </w:rPr>
        <w:t>,</w:t>
      </w:r>
      <w:r w:rsidR="006331F0" w:rsidRPr="00385F8B">
        <w:rPr>
          <w:rFonts w:ascii="Gill Sans MT" w:hAnsi="Gill Sans MT" w:cs="Arial"/>
        </w:rPr>
        <w:t xml:space="preserve"> </w:t>
      </w:r>
      <w:r w:rsidR="00BC4E0C" w:rsidRPr="00385F8B">
        <w:rPr>
          <w:rFonts w:ascii="Gill Sans MT" w:hAnsi="Gill Sans MT" w:cs="Arial"/>
        </w:rPr>
        <w:t xml:space="preserve">from </w:t>
      </w:r>
      <w:r w:rsidR="00BC4E0C" w:rsidRPr="00385F8B">
        <w:rPr>
          <w:rFonts w:ascii="Gill Sans MT" w:hAnsi="Gill Sans MT" w:cs="Arial"/>
          <w:b/>
          <w:bCs/>
        </w:rPr>
        <w:t>Saturday,</w:t>
      </w:r>
      <w:r w:rsidR="00BC4E0C" w:rsidRPr="00385F8B">
        <w:rPr>
          <w:rFonts w:ascii="Gill Sans MT" w:hAnsi="Gill Sans MT" w:cs="Arial"/>
        </w:rPr>
        <w:t xml:space="preserve"> </w:t>
      </w:r>
      <w:r w:rsidR="00BC4E0C" w:rsidRPr="00385F8B">
        <w:rPr>
          <w:rFonts w:ascii="Gill Sans MT" w:hAnsi="Gill Sans MT" w:cs="Arial"/>
          <w:b/>
          <w:bCs/>
        </w:rPr>
        <w:t>Dec. 21 through Sunday, Jan. 5</w:t>
      </w:r>
      <w:r w:rsidR="00A51E82">
        <w:rPr>
          <w:rFonts w:ascii="Gill Sans MT" w:hAnsi="Gill Sans MT" w:cs="Arial"/>
          <w:b/>
          <w:bCs/>
        </w:rPr>
        <w:t>,</w:t>
      </w:r>
      <w:r w:rsidR="00BC4E0C" w:rsidRPr="00385F8B">
        <w:rPr>
          <w:rFonts w:ascii="Gill Sans MT" w:hAnsi="Gill Sans MT" w:cs="Arial"/>
          <w:b/>
          <w:bCs/>
        </w:rPr>
        <w:t xml:space="preserve"> </w:t>
      </w:r>
      <w:r w:rsidR="00BC4E0C" w:rsidRPr="00385F8B">
        <w:rPr>
          <w:rFonts w:ascii="Gill Sans MT" w:eastAsia="Gill Sans MT" w:hAnsi="Gill Sans MT" w:cs="Gill Sans MT"/>
          <w:color w:val="000000" w:themeColor="text1"/>
        </w:rPr>
        <w:t xml:space="preserve">including </w:t>
      </w:r>
      <w:r w:rsidR="007A0AFB" w:rsidRPr="007A0AFB">
        <w:rPr>
          <w:rFonts w:ascii="Gill Sans MT" w:hAnsi="Gill Sans MT" w:cs="Arial"/>
        </w:rPr>
        <w:t xml:space="preserve">a </w:t>
      </w:r>
      <w:r w:rsidR="00D71702">
        <w:rPr>
          <w:rFonts w:ascii="Gill Sans MT" w:hAnsi="Gill Sans MT" w:cs="Arial"/>
        </w:rPr>
        <w:t>s</w:t>
      </w:r>
      <w:r w:rsidR="007A0AFB" w:rsidRPr="00D71702">
        <w:rPr>
          <w:rFonts w:ascii="Gill Sans MT" w:hAnsi="Gill Sans MT" w:cs="Arial"/>
        </w:rPr>
        <w:t>ensory-</w:t>
      </w:r>
      <w:r w:rsidR="00D71702">
        <w:rPr>
          <w:rFonts w:ascii="Gill Sans MT" w:hAnsi="Gill Sans MT" w:cs="Arial"/>
        </w:rPr>
        <w:t>i</w:t>
      </w:r>
      <w:r w:rsidR="007A0AFB" w:rsidRPr="00D71702">
        <w:rPr>
          <w:rFonts w:ascii="Gill Sans MT" w:hAnsi="Gill Sans MT" w:cs="Arial"/>
        </w:rPr>
        <w:t xml:space="preserve">nclusive </w:t>
      </w:r>
      <w:r w:rsidR="00D71702">
        <w:rPr>
          <w:rFonts w:ascii="Gill Sans MT" w:hAnsi="Gill Sans MT" w:cs="Arial"/>
        </w:rPr>
        <w:t>p</w:t>
      </w:r>
      <w:r w:rsidR="007A0AFB" w:rsidRPr="00D71702">
        <w:rPr>
          <w:rFonts w:ascii="Gill Sans MT" w:hAnsi="Gill Sans MT" w:cs="Arial"/>
        </w:rPr>
        <w:t>erformance</w:t>
      </w:r>
      <w:r w:rsidR="007A0AFB" w:rsidRPr="00CA0AA3">
        <w:rPr>
          <w:rFonts w:ascii="Gill Sans MT" w:hAnsi="Gill Sans MT" w:cs="Arial"/>
        </w:rPr>
        <w:t xml:space="preserve"> with a post-show meet and greet on </w:t>
      </w:r>
      <w:r w:rsidR="007A0AFB" w:rsidRPr="00CA0AA3">
        <w:rPr>
          <w:rFonts w:ascii="Gill Sans MT" w:hAnsi="Gill Sans MT" w:cs="Arial"/>
          <w:b/>
          <w:bCs/>
        </w:rPr>
        <w:t>Saturday, December 28 at 1:30 p.m</w:t>
      </w:r>
      <w:r w:rsidR="007A0AFB" w:rsidRPr="00CA0AA3">
        <w:rPr>
          <w:rFonts w:ascii="Gill Sans MT" w:hAnsi="Gill Sans MT" w:cs="Arial"/>
        </w:rPr>
        <w:t>.</w:t>
      </w:r>
      <w:r w:rsidR="004A233C">
        <w:rPr>
          <w:rFonts w:ascii="Gill Sans MT" w:hAnsi="Gill Sans MT" w:cs="Arial"/>
        </w:rPr>
        <w:t xml:space="preserve"> and </w:t>
      </w:r>
      <w:r w:rsidR="004A233C" w:rsidRPr="00385F8B">
        <w:rPr>
          <w:rFonts w:ascii="Gill Sans MT" w:eastAsia="Gill Sans MT" w:hAnsi="Gill Sans MT" w:cs="Gill Sans MT"/>
          <w:color w:val="000000" w:themeColor="text1"/>
        </w:rPr>
        <w:t xml:space="preserve">an open captioned performance </w:t>
      </w:r>
      <w:r w:rsidR="00EC2C4A" w:rsidRPr="00AB4290">
        <w:rPr>
          <w:rFonts w:ascii="Gill Sans MT" w:eastAsia="Gill Sans MT" w:hAnsi="Gill Sans MT" w:cs="Gill Sans MT"/>
          <w:color w:val="000000" w:themeColor="text1"/>
        </w:rPr>
        <w:t xml:space="preserve">sponsored by the </w:t>
      </w:r>
      <w:proofErr w:type="spellStart"/>
      <w:r w:rsidR="00EC2C4A" w:rsidRPr="00AB4290">
        <w:rPr>
          <w:rFonts w:ascii="Gill Sans MT" w:eastAsia="Gill Sans MT" w:hAnsi="Gill Sans MT" w:cs="Gill Sans MT"/>
          <w:color w:val="000000" w:themeColor="text1"/>
        </w:rPr>
        <w:t>Amaturo</w:t>
      </w:r>
      <w:proofErr w:type="spellEnd"/>
      <w:r w:rsidR="00EC2C4A" w:rsidRPr="00AB4290">
        <w:rPr>
          <w:rFonts w:ascii="Gill Sans MT" w:eastAsia="Gill Sans MT" w:hAnsi="Gill Sans MT" w:cs="Gill Sans MT"/>
          <w:color w:val="000000" w:themeColor="text1"/>
        </w:rPr>
        <w:t xml:space="preserve"> Family Foundation </w:t>
      </w:r>
      <w:r w:rsidR="004A233C" w:rsidRPr="00AB4290">
        <w:rPr>
          <w:rFonts w:ascii="Gill Sans MT" w:eastAsia="Gill Sans MT" w:hAnsi="Gill Sans MT" w:cs="Gill Sans MT"/>
          <w:color w:val="000000" w:themeColor="text1"/>
        </w:rPr>
        <w:t xml:space="preserve">on </w:t>
      </w:r>
      <w:r w:rsidR="004A233C" w:rsidRPr="00AB4290">
        <w:rPr>
          <w:rFonts w:ascii="Gill Sans MT" w:eastAsia="Gill Sans MT" w:hAnsi="Gill Sans MT" w:cs="Gill Sans MT"/>
          <w:b/>
          <w:bCs/>
          <w:color w:val="000000" w:themeColor="text1"/>
        </w:rPr>
        <w:t>Sunday, December 29 at 2 p.m</w:t>
      </w:r>
      <w:r w:rsidR="004A233C" w:rsidRPr="00AB4290">
        <w:rPr>
          <w:rFonts w:ascii="Gill Sans MT" w:hAnsi="Gill Sans MT" w:cs="Arial"/>
          <w:b/>
          <w:bCs/>
        </w:rPr>
        <w:t>.</w:t>
      </w:r>
      <w:r w:rsidR="00066823" w:rsidRPr="00AB4290">
        <w:rPr>
          <w:rFonts w:ascii="Gill Sans MT" w:hAnsi="Gill Sans MT" w:cs="Arial"/>
          <w:b/>
          <w:bCs/>
        </w:rPr>
        <w:t xml:space="preserve">, </w:t>
      </w:r>
      <w:r w:rsidR="007A0AFB" w:rsidRPr="00AB4290">
        <w:rPr>
          <w:rFonts w:ascii="Gill Sans MT" w:hAnsi="Gill Sans MT" w:cs="Arial"/>
        </w:rPr>
        <w:t>in</w:t>
      </w:r>
      <w:r w:rsidR="001E567E" w:rsidRPr="00AB4290">
        <w:rPr>
          <w:rFonts w:ascii="Gill Sans MT" w:hAnsi="Gill Sans MT" w:cs="Arial"/>
        </w:rPr>
        <w:t xml:space="preserve"> the Amaturo</w:t>
      </w:r>
      <w:r w:rsidR="001E567E">
        <w:rPr>
          <w:rFonts w:ascii="Gill Sans MT" w:hAnsi="Gill Sans MT" w:cs="Arial"/>
        </w:rPr>
        <w:t xml:space="preserve"> Theater</w:t>
      </w:r>
      <w:r w:rsidR="001E567E" w:rsidRPr="00385F8B">
        <w:rPr>
          <w:rFonts w:ascii="Gill Sans MT" w:hAnsi="Gill Sans MT" w:cs="Arial"/>
        </w:rPr>
        <w:t xml:space="preserve"> </w:t>
      </w:r>
      <w:r w:rsidR="00083341">
        <w:rPr>
          <w:rFonts w:ascii="Gill Sans MT" w:hAnsi="Gill Sans MT" w:cs="Arial"/>
        </w:rPr>
        <w:t>at the Broward Center for the Performing Arts.</w:t>
      </w:r>
    </w:p>
    <w:p w14:paraId="2CC7D84D" w14:textId="77777777" w:rsidR="007C6AC3" w:rsidRDefault="007C6AC3" w:rsidP="00083341">
      <w:pPr>
        <w:autoSpaceDE w:val="0"/>
        <w:autoSpaceDN w:val="0"/>
        <w:spacing w:after="0" w:line="240" w:lineRule="auto"/>
        <w:rPr>
          <w:rFonts w:ascii="Gill Sans MT" w:hAnsi="Gill Sans MT" w:cs="Arial"/>
        </w:rPr>
      </w:pPr>
    </w:p>
    <w:p w14:paraId="00CA1A26" w14:textId="7E754438" w:rsidR="00F17ACC" w:rsidRDefault="001D32F8" w:rsidP="00F17ACC">
      <w:pPr>
        <w:autoSpaceDE w:val="0"/>
        <w:autoSpaceDN w:val="0"/>
        <w:spacing w:after="0" w:line="240" w:lineRule="auto"/>
        <w:rPr>
          <w:rFonts w:ascii="Gill Sans MT" w:hAnsi="Gill Sans MT" w:cs="ArialRegular"/>
        </w:rPr>
      </w:pPr>
      <w:r>
        <w:rPr>
          <w:rFonts w:ascii="Gill Sans MT" w:hAnsi="Gill Sans MT" w:cs="ArialRegular"/>
        </w:rPr>
        <w:t>F</w:t>
      </w:r>
      <w:r w:rsidRPr="007C6AC3">
        <w:rPr>
          <w:rFonts w:ascii="Gill Sans MT" w:hAnsi="Gill Sans MT" w:cs="ArialRegular"/>
        </w:rPr>
        <w:t xml:space="preserve">rom the Tony-nominated team of celebrated playwright Terrance McNally, and </w:t>
      </w:r>
      <w:r>
        <w:rPr>
          <w:rFonts w:ascii="Gill Sans MT" w:hAnsi="Gill Sans MT" w:cs="ArialRegular"/>
        </w:rPr>
        <w:t xml:space="preserve">with </w:t>
      </w:r>
      <w:r w:rsidRPr="007C6AC3">
        <w:rPr>
          <w:rFonts w:ascii="Gill Sans MT" w:hAnsi="Gill Sans MT" w:cs="ArialRegular"/>
        </w:rPr>
        <w:t xml:space="preserve">a lush new score by Stephen Flaherty (music) and Lynn Ahrens (lyrics), </w:t>
      </w:r>
      <w:r>
        <w:rPr>
          <w:rFonts w:ascii="Gill Sans MT" w:hAnsi="Gill Sans MT" w:cs="ArialRegular"/>
        </w:rPr>
        <w:t>“Anastasia The Musical” invites audiences to</w:t>
      </w:r>
      <w:r w:rsidRPr="007C6AC3">
        <w:rPr>
          <w:rFonts w:ascii="Gill Sans MT" w:hAnsi="Gill Sans MT" w:cs="ArialRegular"/>
        </w:rPr>
        <w:t xml:space="preserve"> step into a world of wonder and history with th</w:t>
      </w:r>
      <w:r>
        <w:rPr>
          <w:rFonts w:ascii="Gill Sans MT" w:hAnsi="Gill Sans MT" w:cs="ArialRegular"/>
        </w:rPr>
        <w:t>is</w:t>
      </w:r>
      <w:r w:rsidRPr="007C6AC3">
        <w:rPr>
          <w:rFonts w:ascii="Gill Sans MT" w:hAnsi="Gill Sans MT" w:cs="ArialRegular"/>
        </w:rPr>
        <w:t xml:space="preserve"> Broadway sensation</w:t>
      </w:r>
      <w:r>
        <w:rPr>
          <w:rFonts w:ascii="Gill Sans MT" w:hAnsi="Gill Sans MT" w:cs="ArialRegular"/>
        </w:rPr>
        <w:t xml:space="preserve"> </w:t>
      </w:r>
      <w:r w:rsidRPr="007C6AC3">
        <w:rPr>
          <w:rFonts w:ascii="Gill Sans MT" w:hAnsi="Gill Sans MT" w:cs="ArialRegular"/>
        </w:rPr>
        <w:t>that</w:t>
      </w:r>
      <w:r>
        <w:rPr>
          <w:rFonts w:ascii="Gill Sans MT" w:hAnsi="Gill Sans MT" w:cs="ArialRegular"/>
        </w:rPr>
        <w:t xml:space="preserve"> has</w:t>
      </w:r>
      <w:r w:rsidRPr="007C6AC3">
        <w:rPr>
          <w:rFonts w:ascii="Gill Sans MT" w:hAnsi="Gill Sans MT" w:cs="ArialRegular"/>
        </w:rPr>
        <w:t xml:space="preserve"> captivated the hearts of audiences worldwide</w:t>
      </w:r>
      <w:r>
        <w:rPr>
          <w:rFonts w:ascii="Gill Sans MT" w:hAnsi="Gill Sans MT" w:cs="ArialRegular"/>
        </w:rPr>
        <w:t>.</w:t>
      </w:r>
      <w:r w:rsidR="005914DE">
        <w:rPr>
          <w:rFonts w:ascii="Gill Sans MT" w:hAnsi="Gill Sans MT" w:cs="ArialRegular"/>
        </w:rPr>
        <w:t xml:space="preserve"> </w:t>
      </w:r>
      <w:r w:rsidR="00F17ACC" w:rsidRPr="007C6AC3">
        <w:rPr>
          <w:rFonts w:ascii="Gill Sans MT" w:hAnsi="Gill Sans MT" w:cs="ArialRegular"/>
        </w:rPr>
        <w:t xml:space="preserve">With its opulent settings, dazzling costumes and a soaring score </w:t>
      </w:r>
      <w:r w:rsidR="009D6936">
        <w:rPr>
          <w:rFonts w:ascii="Gill Sans MT" w:hAnsi="Gill Sans MT" w:cs="ArialRegular"/>
        </w:rPr>
        <w:t>that includes</w:t>
      </w:r>
      <w:r w:rsidR="00F17ACC" w:rsidRPr="007C6AC3">
        <w:rPr>
          <w:rFonts w:ascii="Gill Sans MT" w:hAnsi="Gill Sans MT" w:cs="ArialRegular"/>
        </w:rPr>
        <w:t xml:space="preserve"> song favorites</w:t>
      </w:r>
      <w:r w:rsidR="00F17ACC">
        <w:rPr>
          <w:rFonts w:ascii="Gill Sans MT" w:hAnsi="Gill Sans MT" w:cs="ArialRegular"/>
        </w:rPr>
        <w:t xml:space="preserve"> </w:t>
      </w:r>
      <w:r w:rsidR="00F17ACC" w:rsidRPr="007C6AC3">
        <w:rPr>
          <w:rFonts w:ascii="Gill Sans MT" w:hAnsi="Gill Sans MT" w:cs="ArialRegular"/>
        </w:rPr>
        <w:t xml:space="preserve">"Journey to the Past" and "Once Upon a December" </w:t>
      </w:r>
      <w:r w:rsidR="00F17ACC">
        <w:rPr>
          <w:rFonts w:ascii="Gill Sans MT" w:hAnsi="Gill Sans MT" w:cs="ArialRegular"/>
        </w:rPr>
        <w:t>f</w:t>
      </w:r>
      <w:r w:rsidR="00F17ACC" w:rsidRPr="007C6AC3">
        <w:rPr>
          <w:rFonts w:ascii="Gill Sans MT" w:hAnsi="Gill Sans MT" w:cs="ArialRegular"/>
        </w:rPr>
        <w:t>rom the hit animated film</w:t>
      </w:r>
      <w:r w:rsidR="00F17ACC">
        <w:rPr>
          <w:rFonts w:ascii="Gill Sans MT" w:hAnsi="Gill Sans MT" w:cs="ArialRegular"/>
        </w:rPr>
        <w:t xml:space="preserve"> that inspired the spectacular musical</w:t>
      </w:r>
      <w:r w:rsidR="00F17ACC" w:rsidRPr="007C6AC3">
        <w:rPr>
          <w:rFonts w:ascii="Gill Sans MT" w:hAnsi="Gill Sans MT" w:cs="ArialRegular"/>
        </w:rPr>
        <w:t xml:space="preserve">, </w:t>
      </w:r>
      <w:r w:rsidR="00F17ACC">
        <w:rPr>
          <w:rFonts w:ascii="Gill Sans MT" w:hAnsi="Gill Sans MT" w:cs="ArialRegular"/>
        </w:rPr>
        <w:t>“Anastasia”</w:t>
      </w:r>
      <w:r w:rsidR="00F17ACC" w:rsidRPr="007C6AC3">
        <w:rPr>
          <w:rFonts w:ascii="Gill Sans MT" w:hAnsi="Gill Sans MT" w:cs="ArialRegular"/>
        </w:rPr>
        <w:t xml:space="preserve"> is about discovering who you are and defining who you're meant to be.</w:t>
      </w:r>
    </w:p>
    <w:p w14:paraId="50FD155D" w14:textId="77777777" w:rsidR="00F17ACC" w:rsidRDefault="00F17ACC" w:rsidP="00F17ACC">
      <w:pPr>
        <w:autoSpaceDE w:val="0"/>
        <w:autoSpaceDN w:val="0"/>
        <w:spacing w:after="0" w:line="240" w:lineRule="auto"/>
        <w:rPr>
          <w:rFonts w:ascii="Gill Sans MT" w:hAnsi="Gill Sans MT" w:cs="ArialRegular"/>
        </w:rPr>
      </w:pPr>
    </w:p>
    <w:p w14:paraId="07BA3552" w14:textId="2F0C674B" w:rsidR="009351BD" w:rsidRDefault="00F17ACC" w:rsidP="001D32F8">
      <w:pPr>
        <w:spacing w:line="240" w:lineRule="auto"/>
        <w:rPr>
          <w:rFonts w:ascii="Gill Sans MT" w:hAnsi="Gill Sans MT" w:cs="ArialRegular"/>
        </w:rPr>
      </w:pPr>
      <w:r>
        <w:rPr>
          <w:rFonts w:ascii="Gill Sans MT" w:hAnsi="Gill Sans MT" w:cs="ArialRegular"/>
        </w:rPr>
        <w:t>Di</w:t>
      </w:r>
      <w:r w:rsidRPr="00E85D1C">
        <w:rPr>
          <w:rFonts w:ascii="Gill Sans MT" w:hAnsi="Gill Sans MT" w:cs="ArialRegular"/>
        </w:rPr>
        <w:t xml:space="preserve">rected by </w:t>
      </w:r>
      <w:r w:rsidR="00B15836" w:rsidRPr="00BA5E0E">
        <w:rPr>
          <w:rFonts w:ascii="Gill Sans MT" w:eastAsia="Gill Sans MT" w:hAnsi="Gill Sans MT" w:cs="Gill Sans MT"/>
        </w:rPr>
        <w:t xml:space="preserve">Slow Burn Theatre Artistic Director </w:t>
      </w:r>
      <w:r w:rsidR="00B15836">
        <w:rPr>
          <w:rFonts w:ascii="Gill Sans MT" w:eastAsia="Gill Sans MT" w:hAnsi="Gill Sans MT" w:cs="Gill Sans MT"/>
        </w:rPr>
        <w:t xml:space="preserve">and Carbonell Award winner </w:t>
      </w:r>
      <w:r w:rsidRPr="00E85D1C">
        <w:rPr>
          <w:rFonts w:ascii="Gill Sans MT" w:hAnsi="Gill Sans MT" w:cs="ArialRegular"/>
        </w:rPr>
        <w:t>Patrick Fitzwater</w:t>
      </w:r>
      <w:r>
        <w:rPr>
          <w:rFonts w:ascii="Gill Sans MT" w:hAnsi="Gill Sans MT" w:cs="ArialRegular"/>
        </w:rPr>
        <w:t>,</w:t>
      </w:r>
      <w:r w:rsidRPr="00385F8B">
        <w:rPr>
          <w:rFonts w:ascii="Gill Sans MT" w:hAnsi="Gill Sans MT" w:cs="ArialRegular"/>
        </w:rPr>
        <w:t xml:space="preserve"> the musica</w:t>
      </w:r>
      <w:r>
        <w:rPr>
          <w:rFonts w:ascii="Gill Sans MT" w:hAnsi="Gill Sans MT" w:cs="ArialRegular"/>
        </w:rPr>
        <w:t xml:space="preserve">l </w:t>
      </w:r>
      <w:r w:rsidRPr="00385F8B">
        <w:rPr>
          <w:rFonts w:ascii="Gill Sans MT" w:hAnsi="Gill Sans MT" w:cs="ArialRegular"/>
        </w:rPr>
        <w:t xml:space="preserve">transports audiences from the twilight of the Russian Empire to the euphoria of Paris in the 1920s, as a brave young woman sets out to discover the mystery of her past. Pursued by a ruthless Soviet officer determined to silence her, Anya enlists the aid of </w:t>
      </w:r>
      <w:r w:rsidR="00A535C1">
        <w:rPr>
          <w:rFonts w:ascii="Gill Sans MT" w:hAnsi="Gill Sans MT" w:cs="ArialRegular"/>
        </w:rPr>
        <w:t xml:space="preserve">Dimitry, </w:t>
      </w:r>
      <w:r w:rsidRPr="00385F8B">
        <w:rPr>
          <w:rFonts w:ascii="Gill Sans MT" w:hAnsi="Gill Sans MT" w:cs="ArialRegular"/>
        </w:rPr>
        <w:t xml:space="preserve">a dashing conman and </w:t>
      </w:r>
      <w:r w:rsidR="00296478">
        <w:rPr>
          <w:rFonts w:ascii="Gill Sans MT" w:hAnsi="Gill Sans MT" w:cs="ArialRegular"/>
        </w:rPr>
        <w:t xml:space="preserve">Vlad, </w:t>
      </w:r>
      <w:r w:rsidRPr="00385F8B">
        <w:rPr>
          <w:rFonts w:ascii="Gill Sans MT" w:hAnsi="Gill Sans MT" w:cs="ArialRegular"/>
        </w:rPr>
        <w:t xml:space="preserve">a lovable ex-aristocrat. Together, they embark on an epic adventure to help her find home, love and family. </w:t>
      </w:r>
    </w:p>
    <w:p w14:paraId="6DE67F15" w14:textId="77777777" w:rsidR="006B40B1" w:rsidRDefault="00416D1B" w:rsidP="006B40B1">
      <w:pPr>
        <w:rPr>
          <w:rFonts w:ascii="Gill Sans MT" w:hAnsi="Gill Sans MT"/>
        </w:rPr>
      </w:pPr>
      <w:r w:rsidRPr="00AB4290">
        <w:rPr>
          <w:rFonts w:ascii="Gill Sans MT" w:hAnsi="Gill Sans MT" w:cs="ArialRegular"/>
        </w:rPr>
        <w:t xml:space="preserve">Playing the lead roles are </w:t>
      </w:r>
      <w:r w:rsidR="0089559E" w:rsidRPr="00AB4290">
        <w:rPr>
          <w:rFonts w:ascii="Gill Sans MT" w:hAnsi="Gill Sans MT" w:cs="ArialRegular"/>
        </w:rPr>
        <w:t xml:space="preserve">Jarod </w:t>
      </w:r>
      <w:proofErr w:type="spellStart"/>
      <w:r w:rsidR="0089559E" w:rsidRPr="00AB4290">
        <w:rPr>
          <w:rFonts w:ascii="Gill Sans MT" w:hAnsi="Gill Sans MT" w:cs="ArialRegular"/>
        </w:rPr>
        <w:t>Bakum</w:t>
      </w:r>
      <w:proofErr w:type="spellEnd"/>
      <w:r w:rsidR="0089559E" w:rsidRPr="00AB4290">
        <w:rPr>
          <w:rFonts w:ascii="Gill Sans MT" w:hAnsi="Gill Sans MT" w:cs="ArialRegular"/>
        </w:rPr>
        <w:t xml:space="preserve"> </w:t>
      </w:r>
      <w:r w:rsidR="00B623A5" w:rsidRPr="00AB4290">
        <w:rPr>
          <w:rFonts w:ascii="Gill Sans MT" w:hAnsi="Gill Sans MT" w:cs="ArialRegular"/>
        </w:rPr>
        <w:t>as Dimitry</w:t>
      </w:r>
      <w:r w:rsidR="00CB7506" w:rsidRPr="00AB4290">
        <w:rPr>
          <w:rFonts w:ascii="Gill Sans MT" w:hAnsi="Gill Sans MT" w:cs="ArialRegular"/>
        </w:rPr>
        <w:t xml:space="preserve"> </w:t>
      </w:r>
      <w:r w:rsidR="007C3025" w:rsidRPr="00AB4290">
        <w:rPr>
          <w:rFonts w:ascii="Gill Sans MT" w:hAnsi="Gill Sans MT" w:cs="ArialRegular"/>
        </w:rPr>
        <w:t xml:space="preserve">and </w:t>
      </w:r>
      <w:r w:rsidR="0089559E" w:rsidRPr="00AB4290">
        <w:rPr>
          <w:rFonts w:ascii="Gill Sans MT" w:hAnsi="Gill Sans MT" w:cs="ArialRegular"/>
        </w:rPr>
        <w:t xml:space="preserve">Mikayla Cohen </w:t>
      </w:r>
      <w:r w:rsidR="00E65413" w:rsidRPr="00AB4290">
        <w:rPr>
          <w:rFonts w:ascii="Gill Sans MT" w:hAnsi="Gill Sans MT" w:cs="ArialRegular"/>
        </w:rPr>
        <w:t>as Anya</w:t>
      </w:r>
      <w:r w:rsidR="006B457B" w:rsidRPr="00AB4290">
        <w:rPr>
          <w:rFonts w:ascii="Gill Sans MT" w:hAnsi="Gill Sans MT" w:cs="ArialRegular"/>
        </w:rPr>
        <w:t xml:space="preserve">. They are joined by </w:t>
      </w:r>
      <w:r w:rsidR="006E0D3B" w:rsidRPr="00AB4290">
        <w:rPr>
          <w:rFonts w:ascii="Gill Sans MT" w:hAnsi="Gill Sans MT" w:cs="ArialRegular"/>
        </w:rPr>
        <w:t xml:space="preserve">supporting actors </w:t>
      </w:r>
      <w:r w:rsidR="009049D6" w:rsidRPr="00AB4290">
        <w:rPr>
          <w:rFonts w:ascii="Gill Sans MT" w:hAnsi="Gill Sans MT" w:cs="ArialRegular"/>
        </w:rPr>
        <w:t>Gail Bennett as Countess Lily</w:t>
      </w:r>
      <w:r w:rsidR="006E0D3B" w:rsidRPr="00AB4290">
        <w:rPr>
          <w:rFonts w:ascii="Gill Sans MT" w:hAnsi="Gill Sans MT" w:cs="ArialRegular"/>
        </w:rPr>
        <w:t>,</w:t>
      </w:r>
      <w:r w:rsidR="009049D6" w:rsidRPr="00AB4290">
        <w:rPr>
          <w:rFonts w:ascii="Gill Sans MT" w:hAnsi="Gill Sans MT" w:cs="ArialRegular"/>
        </w:rPr>
        <w:t xml:space="preserve"> </w:t>
      </w:r>
      <w:r w:rsidR="0089559E" w:rsidRPr="00AB4290">
        <w:rPr>
          <w:rFonts w:ascii="Gill Sans MT" w:hAnsi="Gill Sans MT" w:cs="ArialRegular"/>
        </w:rPr>
        <w:t xml:space="preserve">Sean William Davis </w:t>
      </w:r>
      <w:r w:rsidR="007C3EF7" w:rsidRPr="00AB4290">
        <w:rPr>
          <w:rFonts w:ascii="Gill Sans MT" w:hAnsi="Gill Sans MT" w:cs="ArialRegular"/>
        </w:rPr>
        <w:t>as Gleb</w:t>
      </w:r>
      <w:r w:rsidR="00D264FF" w:rsidRPr="00AB4290">
        <w:rPr>
          <w:rFonts w:ascii="Gill Sans MT" w:hAnsi="Gill Sans MT" w:cs="ArialRegular"/>
        </w:rPr>
        <w:t xml:space="preserve">, </w:t>
      </w:r>
      <w:r w:rsidR="0089559E" w:rsidRPr="00AB4290">
        <w:rPr>
          <w:rFonts w:ascii="Gill Sans MT" w:hAnsi="Gill Sans MT" w:cs="ArialRegular"/>
        </w:rPr>
        <w:t>Aaron De</w:t>
      </w:r>
      <w:r w:rsidR="00660B90" w:rsidRPr="00AB4290">
        <w:rPr>
          <w:rFonts w:ascii="Gill Sans MT" w:hAnsi="Gill Sans MT" w:cs="ArialRegular"/>
        </w:rPr>
        <w:t xml:space="preserve"> J</w:t>
      </w:r>
      <w:r w:rsidR="0089559E" w:rsidRPr="00AB4290">
        <w:rPr>
          <w:rFonts w:ascii="Gill Sans MT" w:hAnsi="Gill Sans MT" w:cs="ArialRegular"/>
        </w:rPr>
        <w:t xml:space="preserve">esus </w:t>
      </w:r>
      <w:r w:rsidR="00D264FF" w:rsidRPr="00AB4290">
        <w:rPr>
          <w:rFonts w:ascii="Gill Sans MT" w:hAnsi="Gill Sans MT" w:cs="ArialRegular"/>
        </w:rPr>
        <w:t xml:space="preserve">as Vlad </w:t>
      </w:r>
      <w:r w:rsidR="008268CB" w:rsidRPr="00AB4290">
        <w:rPr>
          <w:rFonts w:ascii="Gill Sans MT" w:hAnsi="Gill Sans MT" w:cs="ArialRegular"/>
        </w:rPr>
        <w:t xml:space="preserve">and </w:t>
      </w:r>
      <w:r w:rsidR="00562EB4" w:rsidRPr="00AB4290">
        <w:rPr>
          <w:rFonts w:ascii="Gill Sans MT" w:hAnsi="Gill Sans MT" w:cs="ArialRegular"/>
        </w:rPr>
        <w:t xml:space="preserve">Laura </w:t>
      </w:r>
      <w:proofErr w:type="spellStart"/>
      <w:r w:rsidR="00562EB4" w:rsidRPr="00AB4290">
        <w:rPr>
          <w:rFonts w:ascii="Gill Sans MT" w:hAnsi="Gill Sans MT" w:cs="ArialRegular"/>
        </w:rPr>
        <w:t>Tu</w:t>
      </w:r>
      <w:r w:rsidR="001B5AF8" w:rsidRPr="00AB4290">
        <w:rPr>
          <w:rFonts w:ascii="Gill Sans MT" w:hAnsi="Gill Sans MT" w:cs="ArialRegular"/>
        </w:rPr>
        <w:t>r</w:t>
      </w:r>
      <w:r w:rsidR="00562EB4" w:rsidRPr="00AB4290">
        <w:rPr>
          <w:rFonts w:ascii="Gill Sans MT" w:hAnsi="Gill Sans MT" w:cs="ArialRegular"/>
        </w:rPr>
        <w:t>nball</w:t>
      </w:r>
      <w:proofErr w:type="spellEnd"/>
      <w:r w:rsidR="00562EB4" w:rsidRPr="00AB4290">
        <w:rPr>
          <w:rFonts w:ascii="Gill Sans MT" w:hAnsi="Gill Sans MT" w:cs="ArialRegular"/>
        </w:rPr>
        <w:t xml:space="preserve"> </w:t>
      </w:r>
      <w:r w:rsidR="00A15FD9" w:rsidRPr="00AB4290">
        <w:rPr>
          <w:rFonts w:ascii="Gill Sans MT" w:hAnsi="Gill Sans MT" w:cs="ArialRegular"/>
        </w:rPr>
        <w:t>as the Dowager Empress.</w:t>
      </w:r>
      <w:r w:rsidR="007C3EF7" w:rsidRPr="00AB4290">
        <w:rPr>
          <w:rFonts w:ascii="Gill Sans MT" w:hAnsi="Gill Sans MT" w:cs="ArialRegular"/>
        </w:rPr>
        <w:t xml:space="preserve"> </w:t>
      </w:r>
      <w:r w:rsidR="00782490" w:rsidRPr="00AB4290">
        <w:rPr>
          <w:rFonts w:ascii="Gill Sans MT" w:hAnsi="Gill Sans MT" w:cs="ArialRegular"/>
        </w:rPr>
        <w:t xml:space="preserve">Other characters are portrayed by </w:t>
      </w:r>
      <w:r w:rsidR="006B40B1" w:rsidRPr="00AB4290">
        <w:rPr>
          <w:rFonts w:ascii="Gill Sans MT" w:hAnsi="Gill Sans MT"/>
        </w:rPr>
        <w:t xml:space="preserve">Alexander Blanco, Jamal Campbell, Ryan </w:t>
      </w:r>
      <w:proofErr w:type="spellStart"/>
      <w:r w:rsidR="006B40B1" w:rsidRPr="00AB4290">
        <w:rPr>
          <w:rFonts w:ascii="Gill Sans MT" w:hAnsi="Gill Sans MT"/>
        </w:rPr>
        <w:t>Crout</w:t>
      </w:r>
      <w:proofErr w:type="spellEnd"/>
      <w:r w:rsidR="006B40B1" w:rsidRPr="00AB4290">
        <w:rPr>
          <w:rFonts w:ascii="Gill Sans MT" w:hAnsi="Gill Sans MT"/>
        </w:rPr>
        <w:t xml:space="preserve">, Blaire </w:t>
      </w:r>
      <w:proofErr w:type="spellStart"/>
      <w:r w:rsidR="006B40B1" w:rsidRPr="00AB4290">
        <w:rPr>
          <w:rFonts w:ascii="Gill Sans MT" w:hAnsi="Gill Sans MT"/>
        </w:rPr>
        <w:t>DiMisa</w:t>
      </w:r>
      <w:proofErr w:type="spellEnd"/>
      <w:r w:rsidR="006B40B1" w:rsidRPr="00AB4290">
        <w:rPr>
          <w:rFonts w:ascii="Gill Sans MT" w:hAnsi="Gill Sans MT"/>
        </w:rPr>
        <w:t xml:space="preserve">, Madeline Dunn, Michael Hunsaker, Caiti Marlowe, Michael </w:t>
      </w:r>
      <w:proofErr w:type="spellStart"/>
      <w:r w:rsidR="006B40B1" w:rsidRPr="00AB4290">
        <w:rPr>
          <w:rFonts w:ascii="Gill Sans MT" w:hAnsi="Gill Sans MT"/>
        </w:rPr>
        <w:lastRenderedPageBreak/>
        <w:t>Materdomini</w:t>
      </w:r>
      <w:proofErr w:type="spellEnd"/>
      <w:r w:rsidR="006B40B1" w:rsidRPr="00AB4290">
        <w:rPr>
          <w:rFonts w:ascii="Gill Sans MT" w:hAnsi="Gill Sans MT"/>
        </w:rPr>
        <w:t xml:space="preserve">, </w:t>
      </w:r>
      <w:proofErr w:type="spellStart"/>
      <w:r w:rsidR="006B40B1" w:rsidRPr="00AB4290">
        <w:rPr>
          <w:rFonts w:ascii="Gill Sans MT" w:hAnsi="Gill Sans MT"/>
        </w:rPr>
        <w:t>Kassi</w:t>
      </w:r>
      <w:proofErr w:type="spellEnd"/>
      <w:r w:rsidR="006B40B1" w:rsidRPr="00AB4290">
        <w:rPr>
          <w:rFonts w:ascii="Gill Sans MT" w:hAnsi="Gill Sans MT"/>
        </w:rPr>
        <w:t xml:space="preserve"> McMillan, </w:t>
      </w:r>
      <w:proofErr w:type="spellStart"/>
      <w:r w:rsidR="006B40B1" w:rsidRPr="00AB4290">
        <w:rPr>
          <w:rFonts w:ascii="Gill Sans MT" w:hAnsi="Gill Sans MT"/>
        </w:rPr>
        <w:t>Stephanny</w:t>
      </w:r>
      <w:proofErr w:type="spellEnd"/>
      <w:r w:rsidR="006B40B1" w:rsidRPr="00AB4290">
        <w:rPr>
          <w:rFonts w:ascii="Gill Sans MT" w:hAnsi="Gill Sans MT"/>
        </w:rPr>
        <w:t xml:space="preserve"> “Noah” Noria, Sarah Sun Park, Eric Rivas, Allyson Rosenblum, Elizabeth Sackett, </w:t>
      </w:r>
      <w:proofErr w:type="spellStart"/>
      <w:r w:rsidR="006B40B1" w:rsidRPr="00AB4290">
        <w:rPr>
          <w:rFonts w:ascii="Gill Sans MT" w:hAnsi="Gill Sans MT"/>
        </w:rPr>
        <w:t>Britte</w:t>
      </w:r>
      <w:proofErr w:type="spellEnd"/>
      <w:r w:rsidR="006B40B1" w:rsidRPr="00AB4290">
        <w:rPr>
          <w:rFonts w:ascii="Gill Sans MT" w:hAnsi="Gill Sans MT"/>
        </w:rPr>
        <w:t xml:space="preserve"> Steele, Ashley Valent and Jorge Valero.</w:t>
      </w:r>
    </w:p>
    <w:p w14:paraId="4A65924E" w14:textId="48C3B633" w:rsidR="00541BC4" w:rsidRPr="00D559C1" w:rsidRDefault="00314DDE" w:rsidP="00D559C1">
      <w:pPr>
        <w:rPr>
          <w:rFonts w:ascii="Gill Sans MT" w:hAnsi="Gill Sans MT" w:cs="ArialRegular"/>
        </w:rPr>
      </w:pPr>
      <w:r w:rsidRPr="00BA5E0E">
        <w:rPr>
          <w:rFonts w:ascii="Gill Sans MT" w:eastAsia="Gill Sans MT" w:hAnsi="Gill Sans MT" w:cs="Gill Sans MT"/>
        </w:rPr>
        <w:t>Fitzwater is joined by a creative team of</w:t>
      </w:r>
      <w:r w:rsidR="00BF468E">
        <w:rPr>
          <w:rFonts w:ascii="Gill Sans MT" w:eastAsia="Gill Sans MT" w:hAnsi="Gill Sans MT" w:cs="Gill Sans MT"/>
        </w:rPr>
        <w:t xml:space="preserve"> </w:t>
      </w:r>
      <w:r w:rsidR="00E65C34">
        <w:rPr>
          <w:rFonts w:ascii="Gill Sans MT" w:hAnsi="Gill Sans MT" w:cs="ArialRegular"/>
        </w:rPr>
        <w:t>c</w:t>
      </w:r>
      <w:r w:rsidR="00541BC4" w:rsidRPr="00541BC4">
        <w:rPr>
          <w:rFonts w:ascii="Gill Sans MT" w:hAnsi="Gill Sans MT" w:cs="ArialRegular"/>
        </w:rPr>
        <w:t>horeographer</w:t>
      </w:r>
      <w:r w:rsidR="00BF468E">
        <w:rPr>
          <w:rFonts w:ascii="Gill Sans MT" w:hAnsi="Gill Sans MT" w:cs="ArialRegular"/>
        </w:rPr>
        <w:t xml:space="preserve"> </w:t>
      </w:r>
      <w:r w:rsidR="0029240D" w:rsidRPr="00541BC4">
        <w:rPr>
          <w:rFonts w:ascii="Gill Sans MT" w:hAnsi="Gill Sans MT" w:cs="ArialRegular"/>
        </w:rPr>
        <w:t>Cat Pagano</w:t>
      </w:r>
      <w:r w:rsidR="00BF468E">
        <w:rPr>
          <w:rFonts w:ascii="Gill Sans MT" w:hAnsi="Gill Sans MT" w:cs="ArialRegular"/>
        </w:rPr>
        <w:t xml:space="preserve">, </w:t>
      </w:r>
      <w:r w:rsidR="00E65C34">
        <w:rPr>
          <w:rFonts w:ascii="Gill Sans MT" w:hAnsi="Gill Sans MT" w:cs="ArialRegular"/>
        </w:rPr>
        <w:t>m</w:t>
      </w:r>
      <w:r w:rsidR="00541BC4" w:rsidRPr="00541BC4">
        <w:rPr>
          <w:rFonts w:ascii="Gill Sans MT" w:hAnsi="Gill Sans MT" w:cs="ArialRegular"/>
        </w:rPr>
        <w:t xml:space="preserve">usic </w:t>
      </w:r>
      <w:r w:rsidR="00E65C34">
        <w:rPr>
          <w:rFonts w:ascii="Gill Sans MT" w:hAnsi="Gill Sans MT" w:cs="ArialRegular"/>
        </w:rPr>
        <w:t>d</w:t>
      </w:r>
      <w:r w:rsidR="00541BC4" w:rsidRPr="00541BC4">
        <w:rPr>
          <w:rFonts w:ascii="Gill Sans MT" w:hAnsi="Gill Sans MT" w:cs="ArialRegular"/>
        </w:rPr>
        <w:t>irector</w:t>
      </w:r>
      <w:r w:rsidR="00DB3875">
        <w:rPr>
          <w:rFonts w:ascii="Gill Sans MT" w:hAnsi="Gill Sans MT" w:cs="ArialRegular"/>
        </w:rPr>
        <w:t xml:space="preserve"> </w:t>
      </w:r>
      <w:r w:rsidR="0029240D" w:rsidRPr="00541BC4">
        <w:rPr>
          <w:rFonts w:ascii="Gill Sans MT" w:hAnsi="Gill Sans MT" w:cs="ArialRegular"/>
        </w:rPr>
        <w:t>Ryan Crout</w:t>
      </w:r>
      <w:r w:rsidR="00DB3875">
        <w:rPr>
          <w:rFonts w:ascii="Gill Sans MT" w:eastAsia="Gill Sans MT" w:hAnsi="Gill Sans MT" w:cs="Gill Sans MT"/>
        </w:rPr>
        <w:t xml:space="preserve">, </w:t>
      </w:r>
      <w:r w:rsidR="00517599">
        <w:rPr>
          <w:rFonts w:ascii="Gill Sans MT" w:hAnsi="Gill Sans MT" w:cs="ArialRegular"/>
        </w:rPr>
        <w:t>s</w:t>
      </w:r>
      <w:r w:rsidR="00541BC4" w:rsidRPr="00541BC4">
        <w:rPr>
          <w:rFonts w:ascii="Gill Sans MT" w:hAnsi="Gill Sans MT" w:cs="ArialRegular"/>
        </w:rPr>
        <w:t xml:space="preserve">cenic </w:t>
      </w:r>
      <w:r w:rsidR="00517599">
        <w:rPr>
          <w:rFonts w:ascii="Gill Sans MT" w:hAnsi="Gill Sans MT" w:cs="ArialRegular"/>
        </w:rPr>
        <w:t>d</w:t>
      </w:r>
      <w:r w:rsidR="00541BC4" w:rsidRPr="00541BC4">
        <w:rPr>
          <w:rFonts w:ascii="Gill Sans MT" w:hAnsi="Gill Sans MT" w:cs="ArialRegular"/>
        </w:rPr>
        <w:t>esign</w:t>
      </w:r>
      <w:r w:rsidR="00116BD7">
        <w:rPr>
          <w:rFonts w:ascii="Gill Sans MT" w:hAnsi="Gill Sans MT" w:cs="ArialRegular"/>
        </w:rPr>
        <w:t>er</w:t>
      </w:r>
      <w:r w:rsidR="00DB3875">
        <w:rPr>
          <w:rFonts w:ascii="Gill Sans MT" w:hAnsi="Gill Sans MT" w:cs="ArialRegular"/>
        </w:rPr>
        <w:t xml:space="preserve"> </w:t>
      </w:r>
      <w:r w:rsidR="0029240D" w:rsidRPr="00541BC4">
        <w:rPr>
          <w:rFonts w:ascii="Gill Sans MT" w:hAnsi="Gill Sans MT" w:cs="ArialRegular"/>
        </w:rPr>
        <w:t>Nikolas Serrano</w:t>
      </w:r>
      <w:r w:rsidR="00DB3875">
        <w:rPr>
          <w:rFonts w:ascii="Gill Sans MT" w:hAnsi="Gill Sans MT" w:cs="ArialRegular"/>
        </w:rPr>
        <w:t xml:space="preserve">, </w:t>
      </w:r>
      <w:r w:rsidR="00517599">
        <w:rPr>
          <w:rFonts w:ascii="Gill Sans MT" w:hAnsi="Gill Sans MT" w:cs="ArialRegular"/>
        </w:rPr>
        <w:t>c</w:t>
      </w:r>
      <w:r w:rsidR="00541BC4" w:rsidRPr="00541BC4">
        <w:rPr>
          <w:rFonts w:ascii="Gill Sans MT" w:hAnsi="Gill Sans MT" w:cs="ArialRegular"/>
        </w:rPr>
        <w:t xml:space="preserve">ostume </w:t>
      </w:r>
      <w:r w:rsidR="00517599">
        <w:rPr>
          <w:rFonts w:ascii="Gill Sans MT" w:hAnsi="Gill Sans MT" w:cs="ArialRegular"/>
        </w:rPr>
        <w:t>d</w:t>
      </w:r>
      <w:r w:rsidR="00541BC4" w:rsidRPr="00541BC4">
        <w:rPr>
          <w:rFonts w:ascii="Gill Sans MT" w:hAnsi="Gill Sans MT" w:cs="ArialRegular"/>
        </w:rPr>
        <w:t>esign</w:t>
      </w:r>
      <w:r w:rsidR="00116BD7">
        <w:rPr>
          <w:rFonts w:ascii="Gill Sans MT" w:hAnsi="Gill Sans MT" w:cs="ArialRegular"/>
        </w:rPr>
        <w:t>er</w:t>
      </w:r>
      <w:r w:rsidR="00DB3875">
        <w:rPr>
          <w:rFonts w:ascii="Gill Sans MT" w:hAnsi="Gill Sans MT" w:cs="ArialRegular"/>
        </w:rPr>
        <w:t xml:space="preserve"> </w:t>
      </w:r>
      <w:r w:rsidR="00517599">
        <w:rPr>
          <w:rFonts w:ascii="Gill Sans MT" w:hAnsi="Gill Sans MT" w:cs="ArialRegular"/>
        </w:rPr>
        <w:t>R</w:t>
      </w:r>
      <w:r w:rsidR="0029240D" w:rsidRPr="00541BC4">
        <w:rPr>
          <w:rFonts w:ascii="Gill Sans MT" w:hAnsi="Gill Sans MT" w:cs="ArialRegular"/>
        </w:rPr>
        <w:t>ick Peña</w:t>
      </w:r>
      <w:r w:rsidR="00116BD7">
        <w:rPr>
          <w:rFonts w:ascii="Gill Sans MT" w:hAnsi="Gill Sans MT" w:cs="ArialRegular"/>
        </w:rPr>
        <w:t xml:space="preserve">, </w:t>
      </w:r>
      <w:r w:rsidR="00517599">
        <w:rPr>
          <w:rFonts w:ascii="Gill Sans MT" w:hAnsi="Gill Sans MT" w:cs="ArialRegular"/>
        </w:rPr>
        <w:t>l</w:t>
      </w:r>
      <w:r w:rsidR="00541BC4" w:rsidRPr="00541BC4">
        <w:rPr>
          <w:rFonts w:ascii="Gill Sans MT" w:hAnsi="Gill Sans MT" w:cs="ArialRegular"/>
        </w:rPr>
        <w:t xml:space="preserve">ighting </w:t>
      </w:r>
      <w:r w:rsidR="00517599">
        <w:rPr>
          <w:rFonts w:ascii="Gill Sans MT" w:hAnsi="Gill Sans MT" w:cs="ArialRegular"/>
        </w:rPr>
        <w:t>d</w:t>
      </w:r>
      <w:r w:rsidR="00541BC4" w:rsidRPr="00541BC4">
        <w:rPr>
          <w:rFonts w:ascii="Gill Sans MT" w:hAnsi="Gill Sans MT" w:cs="ArialRegular"/>
        </w:rPr>
        <w:t>esign</w:t>
      </w:r>
      <w:r w:rsidR="00116BD7">
        <w:rPr>
          <w:rFonts w:ascii="Gill Sans MT" w:hAnsi="Gill Sans MT" w:cs="ArialRegular"/>
        </w:rPr>
        <w:t>er</w:t>
      </w:r>
      <w:r w:rsidR="00541BC4" w:rsidRPr="00541BC4">
        <w:rPr>
          <w:rFonts w:ascii="Gill Sans MT" w:hAnsi="Gill Sans MT" w:cs="ArialRegular"/>
        </w:rPr>
        <w:t xml:space="preserve"> </w:t>
      </w:r>
      <w:r w:rsidR="000A60A1" w:rsidRPr="00541BC4">
        <w:rPr>
          <w:rFonts w:ascii="Gill Sans MT" w:hAnsi="Gill Sans MT" w:cs="ArialRegular"/>
        </w:rPr>
        <w:t>Eric Norbury</w:t>
      </w:r>
      <w:r w:rsidR="00116BD7">
        <w:rPr>
          <w:rFonts w:ascii="Gill Sans MT" w:hAnsi="Gill Sans MT" w:cs="ArialRegular"/>
        </w:rPr>
        <w:t xml:space="preserve">, </w:t>
      </w:r>
      <w:r w:rsidR="00987CA5">
        <w:rPr>
          <w:rFonts w:ascii="Gill Sans MT" w:hAnsi="Gill Sans MT" w:cs="ArialRegular"/>
        </w:rPr>
        <w:t>and s</w:t>
      </w:r>
      <w:r w:rsidR="00541BC4" w:rsidRPr="00541BC4">
        <w:rPr>
          <w:rFonts w:ascii="Gill Sans MT" w:hAnsi="Gill Sans MT" w:cs="ArialRegular"/>
        </w:rPr>
        <w:t xml:space="preserve">ound </w:t>
      </w:r>
      <w:r w:rsidR="00517599">
        <w:rPr>
          <w:rFonts w:ascii="Gill Sans MT" w:hAnsi="Gill Sans MT" w:cs="ArialRegular"/>
        </w:rPr>
        <w:t>d</w:t>
      </w:r>
      <w:r w:rsidR="00541BC4" w:rsidRPr="00541BC4">
        <w:rPr>
          <w:rFonts w:ascii="Gill Sans MT" w:hAnsi="Gill Sans MT" w:cs="ArialRegular"/>
        </w:rPr>
        <w:t>esign</w:t>
      </w:r>
      <w:r w:rsidR="00116BD7">
        <w:rPr>
          <w:rFonts w:ascii="Gill Sans MT" w:hAnsi="Gill Sans MT" w:cs="ArialRegular"/>
        </w:rPr>
        <w:t xml:space="preserve">er </w:t>
      </w:r>
      <w:r w:rsidR="000A60A1" w:rsidRPr="00541BC4">
        <w:rPr>
          <w:rFonts w:ascii="Gill Sans MT" w:hAnsi="Gill Sans MT" w:cs="ArialRegular"/>
        </w:rPr>
        <w:t>Dan Donato</w:t>
      </w:r>
      <w:r w:rsidR="00987CA5">
        <w:rPr>
          <w:rFonts w:ascii="Gill Sans MT" w:hAnsi="Gill Sans MT" w:cs="ArialRegular"/>
        </w:rPr>
        <w:t xml:space="preserve">. The </w:t>
      </w:r>
      <w:r w:rsidR="00987CA5" w:rsidRPr="00BA5E0E">
        <w:rPr>
          <w:rFonts w:ascii="Gill Sans MT" w:eastAsia="Gill Sans MT" w:hAnsi="Gill Sans MT" w:cs="Gill Sans MT"/>
        </w:rPr>
        <w:t>talented technical team includes</w:t>
      </w:r>
      <w:r w:rsidR="0051767B">
        <w:rPr>
          <w:rFonts w:ascii="Gill Sans MT" w:eastAsia="Gill Sans MT" w:hAnsi="Gill Sans MT" w:cs="Gill Sans MT"/>
        </w:rPr>
        <w:t xml:space="preserve"> </w:t>
      </w:r>
      <w:r w:rsidR="00517599">
        <w:rPr>
          <w:rFonts w:ascii="Gill Sans MT" w:hAnsi="Gill Sans MT" w:cs="ArialRegular"/>
        </w:rPr>
        <w:t>p</w:t>
      </w:r>
      <w:r w:rsidR="0051767B" w:rsidRPr="00541BC4">
        <w:rPr>
          <w:rFonts w:ascii="Gill Sans MT" w:hAnsi="Gill Sans MT" w:cs="ArialRegular"/>
        </w:rPr>
        <w:t xml:space="preserve">roduction </w:t>
      </w:r>
      <w:r w:rsidR="00517599">
        <w:rPr>
          <w:rFonts w:ascii="Gill Sans MT" w:hAnsi="Gill Sans MT" w:cs="ArialRegular"/>
        </w:rPr>
        <w:t>s</w:t>
      </w:r>
      <w:r w:rsidR="0051767B" w:rsidRPr="00541BC4">
        <w:rPr>
          <w:rFonts w:ascii="Gill Sans MT" w:hAnsi="Gill Sans MT" w:cs="ArialRegular"/>
        </w:rPr>
        <w:t xml:space="preserve">tage </w:t>
      </w:r>
      <w:r w:rsidR="00517599">
        <w:rPr>
          <w:rFonts w:ascii="Gill Sans MT" w:hAnsi="Gill Sans MT" w:cs="ArialRegular"/>
        </w:rPr>
        <w:t>m</w:t>
      </w:r>
      <w:r w:rsidR="0051767B" w:rsidRPr="00541BC4">
        <w:rPr>
          <w:rFonts w:ascii="Gill Sans MT" w:hAnsi="Gill Sans MT" w:cs="ArialRegular"/>
        </w:rPr>
        <w:t>anager</w:t>
      </w:r>
      <w:r w:rsidR="0051767B">
        <w:rPr>
          <w:rFonts w:ascii="Gill Sans MT" w:hAnsi="Gill Sans MT" w:cs="ArialRegular"/>
        </w:rPr>
        <w:t xml:space="preserve"> </w:t>
      </w:r>
      <w:r w:rsidR="000A60A1" w:rsidRPr="00541BC4">
        <w:rPr>
          <w:rFonts w:ascii="Gill Sans MT" w:hAnsi="Gill Sans MT" w:cs="ArialRegular"/>
        </w:rPr>
        <w:t>Jeffry George</w:t>
      </w:r>
      <w:r w:rsidR="0051767B">
        <w:rPr>
          <w:rFonts w:ascii="Gill Sans MT" w:hAnsi="Gill Sans MT" w:cs="ArialRegular"/>
        </w:rPr>
        <w:t xml:space="preserve">, </w:t>
      </w:r>
      <w:r w:rsidR="00517599">
        <w:rPr>
          <w:rFonts w:ascii="Gill Sans MT" w:hAnsi="Gill Sans MT" w:cs="ArialRegular"/>
        </w:rPr>
        <w:t>a</w:t>
      </w:r>
      <w:r w:rsidR="0051767B" w:rsidRPr="00541BC4">
        <w:rPr>
          <w:rFonts w:ascii="Gill Sans MT" w:hAnsi="Gill Sans MT" w:cs="ArialRegular"/>
        </w:rPr>
        <w:t xml:space="preserve">ssistant </w:t>
      </w:r>
      <w:r w:rsidR="00517599">
        <w:rPr>
          <w:rFonts w:ascii="Gill Sans MT" w:hAnsi="Gill Sans MT" w:cs="ArialRegular"/>
        </w:rPr>
        <w:t>s</w:t>
      </w:r>
      <w:r w:rsidR="0051767B" w:rsidRPr="00541BC4">
        <w:rPr>
          <w:rFonts w:ascii="Gill Sans MT" w:hAnsi="Gill Sans MT" w:cs="ArialRegular"/>
        </w:rPr>
        <w:t xml:space="preserve">tage </w:t>
      </w:r>
      <w:r w:rsidR="00517599">
        <w:rPr>
          <w:rFonts w:ascii="Gill Sans MT" w:hAnsi="Gill Sans MT" w:cs="ArialRegular"/>
        </w:rPr>
        <w:t>m</w:t>
      </w:r>
      <w:r w:rsidR="0051767B" w:rsidRPr="00541BC4">
        <w:rPr>
          <w:rFonts w:ascii="Gill Sans MT" w:hAnsi="Gill Sans MT" w:cs="ArialRegular"/>
        </w:rPr>
        <w:t>anager</w:t>
      </w:r>
      <w:r w:rsidR="0051767B">
        <w:rPr>
          <w:rFonts w:ascii="Gill Sans MT" w:hAnsi="Gill Sans MT" w:cs="ArialRegular"/>
        </w:rPr>
        <w:t xml:space="preserve"> </w:t>
      </w:r>
      <w:r w:rsidR="000A60A1">
        <w:rPr>
          <w:rFonts w:ascii="Gill Sans MT" w:hAnsi="Gill Sans MT" w:cs="ArialRegular"/>
        </w:rPr>
        <w:t>J</w:t>
      </w:r>
      <w:r w:rsidR="000A60A1" w:rsidRPr="00541BC4">
        <w:rPr>
          <w:rFonts w:ascii="Gill Sans MT" w:hAnsi="Gill Sans MT" w:cs="ArialRegular"/>
        </w:rPr>
        <w:t>olie Rubinchik</w:t>
      </w:r>
      <w:r w:rsidR="0051767B">
        <w:rPr>
          <w:rFonts w:ascii="Gill Sans MT" w:hAnsi="Gill Sans MT" w:cs="ArialRegular"/>
        </w:rPr>
        <w:t xml:space="preserve">, </w:t>
      </w:r>
      <w:r w:rsidR="005153AF">
        <w:rPr>
          <w:rFonts w:ascii="Gill Sans MT" w:hAnsi="Gill Sans MT" w:cs="ArialRegular"/>
        </w:rPr>
        <w:t>t</w:t>
      </w:r>
      <w:r w:rsidR="003452CA" w:rsidRPr="00541BC4">
        <w:rPr>
          <w:rFonts w:ascii="Gill Sans MT" w:hAnsi="Gill Sans MT" w:cs="ArialRegular"/>
        </w:rPr>
        <w:t xml:space="preserve">echnical </w:t>
      </w:r>
      <w:r w:rsidR="005153AF">
        <w:rPr>
          <w:rFonts w:ascii="Gill Sans MT" w:hAnsi="Gill Sans MT" w:cs="ArialRegular"/>
        </w:rPr>
        <w:t>d</w:t>
      </w:r>
      <w:r w:rsidR="003452CA" w:rsidRPr="00541BC4">
        <w:rPr>
          <w:rFonts w:ascii="Gill Sans MT" w:hAnsi="Gill Sans MT" w:cs="ArialRegular"/>
        </w:rPr>
        <w:t>irector</w:t>
      </w:r>
      <w:r w:rsidR="003452CA">
        <w:rPr>
          <w:rFonts w:ascii="Gill Sans MT" w:hAnsi="Gill Sans MT" w:cs="ArialRegular"/>
        </w:rPr>
        <w:t xml:space="preserve"> </w:t>
      </w:r>
      <w:r w:rsidR="000A60A1" w:rsidRPr="00541BC4">
        <w:rPr>
          <w:rFonts w:ascii="Gill Sans MT" w:hAnsi="Gill Sans MT" w:cs="ArialRegular"/>
        </w:rPr>
        <w:t>Timothy S. Dickey</w:t>
      </w:r>
      <w:r w:rsidR="007D767A">
        <w:rPr>
          <w:rFonts w:ascii="Gill Sans MT" w:hAnsi="Gill Sans MT" w:cs="ArialRegular"/>
        </w:rPr>
        <w:t xml:space="preserve"> </w:t>
      </w:r>
      <w:r w:rsidR="0029240D" w:rsidRPr="00B15836">
        <w:rPr>
          <w:rFonts w:ascii="Gill Sans MT" w:hAnsi="Gill Sans MT" w:cs="ArialRegular"/>
        </w:rPr>
        <w:t xml:space="preserve">and </w:t>
      </w:r>
      <w:r w:rsidR="005153AF">
        <w:rPr>
          <w:rFonts w:ascii="Gill Sans MT" w:hAnsi="Gill Sans MT" w:cs="ArialRegular"/>
        </w:rPr>
        <w:t>w</w:t>
      </w:r>
      <w:r w:rsidR="0029240D" w:rsidRPr="00541BC4">
        <w:rPr>
          <w:rFonts w:ascii="Gill Sans MT" w:hAnsi="Gill Sans MT" w:cs="ArialRegular"/>
        </w:rPr>
        <w:t xml:space="preserve">ig </w:t>
      </w:r>
      <w:r w:rsidR="0029240D">
        <w:rPr>
          <w:rFonts w:ascii="Gill Sans MT" w:hAnsi="Gill Sans MT" w:cs="ArialRegular"/>
        </w:rPr>
        <w:t>and</w:t>
      </w:r>
      <w:r w:rsidR="0029240D" w:rsidRPr="00541BC4">
        <w:rPr>
          <w:rFonts w:ascii="Gill Sans MT" w:hAnsi="Gill Sans MT" w:cs="ArialRegular"/>
        </w:rPr>
        <w:t xml:space="preserve"> </w:t>
      </w:r>
      <w:r w:rsidR="005153AF">
        <w:rPr>
          <w:rFonts w:ascii="Gill Sans MT" w:hAnsi="Gill Sans MT" w:cs="ArialRegular"/>
        </w:rPr>
        <w:t>p</w:t>
      </w:r>
      <w:r w:rsidR="0029240D" w:rsidRPr="00541BC4">
        <w:rPr>
          <w:rFonts w:ascii="Gill Sans MT" w:hAnsi="Gill Sans MT" w:cs="ArialRegular"/>
        </w:rPr>
        <w:t xml:space="preserve">rop </w:t>
      </w:r>
      <w:r w:rsidR="005153AF">
        <w:rPr>
          <w:rFonts w:ascii="Gill Sans MT" w:hAnsi="Gill Sans MT" w:cs="ArialRegular"/>
        </w:rPr>
        <w:t>d</w:t>
      </w:r>
      <w:r w:rsidR="0029240D" w:rsidRPr="00541BC4">
        <w:rPr>
          <w:rFonts w:ascii="Gill Sans MT" w:hAnsi="Gill Sans MT" w:cs="ArialRegular"/>
        </w:rPr>
        <w:t>esign</w:t>
      </w:r>
      <w:r w:rsidR="0029240D">
        <w:rPr>
          <w:rFonts w:ascii="Gill Sans MT" w:hAnsi="Gill Sans MT" w:cs="ArialRegular"/>
        </w:rPr>
        <w:t xml:space="preserve"> by</w:t>
      </w:r>
      <w:r w:rsidR="0029240D" w:rsidRPr="00541BC4">
        <w:rPr>
          <w:rFonts w:ascii="Gill Sans MT" w:hAnsi="Gill Sans MT" w:cs="ArialRegular"/>
        </w:rPr>
        <w:t xml:space="preserve"> </w:t>
      </w:r>
      <w:r w:rsidR="005153AF">
        <w:rPr>
          <w:rFonts w:ascii="Gill Sans MT" w:hAnsi="Gill Sans MT" w:cs="ArialRegular"/>
        </w:rPr>
        <w:t>Fitzwater</w:t>
      </w:r>
      <w:r w:rsidR="0029240D">
        <w:rPr>
          <w:rFonts w:ascii="Gill Sans MT" w:hAnsi="Gill Sans MT" w:cs="ArialRegular"/>
        </w:rPr>
        <w:t>.</w:t>
      </w:r>
    </w:p>
    <w:p w14:paraId="6B4E56F6" w14:textId="6874A407" w:rsidR="00E85D1C" w:rsidRDefault="00663F48" w:rsidP="00E85D1C">
      <w:pPr>
        <w:spacing w:line="240" w:lineRule="auto"/>
        <w:rPr>
          <w:rFonts w:ascii="Gill Sans MT" w:hAnsi="Gill Sans MT" w:cs="ArialRegular"/>
        </w:rPr>
      </w:pPr>
      <w:r>
        <w:rPr>
          <w:rFonts w:ascii="Gill Sans MT" w:hAnsi="Gill Sans MT" w:cs="ArialRegular"/>
        </w:rPr>
        <w:t>Slow Burn’s production of “Anastasia The Musical” is p</w:t>
      </w:r>
      <w:r w:rsidR="009F2DA3" w:rsidRPr="009F2DA3">
        <w:rPr>
          <w:rFonts w:ascii="Gill Sans MT" w:hAnsi="Gill Sans MT" w:cs="ArialRegular"/>
        </w:rPr>
        <w:t>resented through special arrangement with Concord Theatricals</w:t>
      </w:r>
      <w:r w:rsidR="008032F4">
        <w:rPr>
          <w:rFonts w:ascii="Gill Sans MT" w:hAnsi="Gill Sans MT" w:cs="ArialRegular"/>
        </w:rPr>
        <w:t>. The musical is</w:t>
      </w:r>
      <w:r>
        <w:rPr>
          <w:rFonts w:ascii="Gill Sans MT" w:hAnsi="Gill Sans MT" w:cs="ArialRegular"/>
        </w:rPr>
        <w:t xml:space="preserve"> i</w:t>
      </w:r>
      <w:r w:rsidR="00E85D1C" w:rsidRPr="00E85D1C">
        <w:rPr>
          <w:rFonts w:ascii="Gill Sans MT" w:hAnsi="Gill Sans MT" w:cs="ArialRegular"/>
        </w:rPr>
        <w:t>nspired by the Twentieth Century Fox Motion Pictures by special arrangement with Buena Vista Theatrical</w:t>
      </w:r>
      <w:r w:rsidR="00E85D1C">
        <w:rPr>
          <w:rFonts w:ascii="Gill Sans MT" w:hAnsi="Gill Sans MT" w:cs="ArialRegular"/>
        </w:rPr>
        <w:t>, f</w:t>
      </w:r>
      <w:r w:rsidR="00E85D1C" w:rsidRPr="00E85D1C">
        <w:rPr>
          <w:rFonts w:ascii="Gill Sans MT" w:hAnsi="Gill Sans MT" w:cs="ArialRegular"/>
        </w:rPr>
        <w:t>rom the pla</w:t>
      </w:r>
      <w:r w:rsidR="00E85D1C">
        <w:rPr>
          <w:rFonts w:ascii="Gill Sans MT" w:hAnsi="Gill Sans MT" w:cs="ArialRegular"/>
        </w:rPr>
        <w:t>y</w:t>
      </w:r>
      <w:r w:rsidR="00E85D1C" w:rsidRPr="00E85D1C">
        <w:rPr>
          <w:rFonts w:ascii="Gill Sans MT" w:hAnsi="Gill Sans MT" w:cs="ArialRegular"/>
        </w:rPr>
        <w:t xml:space="preserve"> by Marcelle </w:t>
      </w:r>
      <w:proofErr w:type="spellStart"/>
      <w:r w:rsidR="00E85D1C" w:rsidRPr="00E85D1C">
        <w:rPr>
          <w:rFonts w:ascii="Gill Sans MT" w:hAnsi="Gill Sans MT" w:cs="ArialRegular"/>
        </w:rPr>
        <w:t>Maurette</w:t>
      </w:r>
      <w:proofErr w:type="spellEnd"/>
      <w:r w:rsidR="00E85D1C" w:rsidRPr="00E85D1C">
        <w:rPr>
          <w:rFonts w:ascii="Gill Sans MT" w:hAnsi="Gill Sans MT" w:cs="ArialRegular"/>
        </w:rPr>
        <w:t xml:space="preserve"> as adapted by Guy Bolton</w:t>
      </w:r>
      <w:r w:rsidR="00E85D1C">
        <w:rPr>
          <w:rFonts w:ascii="Gill Sans MT" w:hAnsi="Gill Sans MT" w:cs="ArialRegular"/>
        </w:rPr>
        <w:t>.</w:t>
      </w:r>
    </w:p>
    <w:p w14:paraId="03EF90D9" w14:textId="64DF4D54" w:rsidR="00211CEE" w:rsidRDefault="00211CEE" w:rsidP="00B15836">
      <w:pPr>
        <w:autoSpaceDE w:val="0"/>
        <w:autoSpaceDN w:val="0"/>
        <w:spacing w:after="0" w:line="240" w:lineRule="auto"/>
        <w:rPr>
          <w:rFonts w:ascii="Gill Sans MT" w:hAnsi="Gill Sans MT" w:cs="ArialItalic"/>
        </w:rPr>
      </w:pPr>
      <w:r>
        <w:rPr>
          <w:rFonts w:ascii="Gill Sans MT" w:hAnsi="Gill Sans MT"/>
        </w:rPr>
        <w:t>Pe</w:t>
      </w:r>
      <w:r w:rsidRPr="00BA5E0E">
        <w:rPr>
          <w:rFonts w:ascii="Gill Sans MT" w:hAnsi="Gill Sans MT"/>
        </w:rPr>
        <w:t xml:space="preserve">rformance times vary </w:t>
      </w:r>
      <w:r w:rsidRPr="00BA5E0E">
        <w:rPr>
          <w:rFonts w:ascii="Gill Sans MT" w:eastAsia="Gill Sans MT" w:hAnsi="Gill Sans MT" w:cs="Gill Sans MT"/>
          <w:color w:val="000000" w:themeColor="text1"/>
        </w:rPr>
        <w:t>with an open captioned performance on</w:t>
      </w:r>
      <w:r>
        <w:rPr>
          <w:rFonts w:ascii="Gill Sans MT" w:eastAsia="Gill Sans MT" w:hAnsi="Gill Sans MT" w:cs="Gill Sans MT"/>
          <w:color w:val="000000" w:themeColor="text1"/>
        </w:rPr>
        <w:t xml:space="preserve"> </w:t>
      </w:r>
      <w:r w:rsidRPr="00045630">
        <w:rPr>
          <w:rFonts w:ascii="Gill Sans MT" w:eastAsia="Gill Sans MT" w:hAnsi="Gill Sans MT" w:cs="Gill Sans MT"/>
          <w:b/>
          <w:bCs/>
          <w:color w:val="000000" w:themeColor="text1"/>
        </w:rPr>
        <w:t>Sunday, December 29 at 2 p.m.</w:t>
      </w:r>
    </w:p>
    <w:p w14:paraId="3FE78E68" w14:textId="77777777" w:rsidR="00B15836" w:rsidRPr="00B15836" w:rsidRDefault="00B15836" w:rsidP="00B15836">
      <w:pPr>
        <w:autoSpaceDE w:val="0"/>
        <w:autoSpaceDN w:val="0"/>
        <w:spacing w:after="0" w:line="240" w:lineRule="auto"/>
        <w:rPr>
          <w:rFonts w:ascii="Gill Sans MT" w:hAnsi="Gill Sans MT" w:cs="ArialItalic"/>
        </w:rPr>
      </w:pPr>
    </w:p>
    <w:p w14:paraId="791907B3" w14:textId="6EFA076F" w:rsidR="0037252F" w:rsidRPr="00C415F1" w:rsidRDefault="001C3C76" w:rsidP="00C415F1">
      <w:pPr>
        <w:autoSpaceDE w:val="0"/>
        <w:autoSpaceDN w:val="0"/>
        <w:adjustRightInd w:val="0"/>
        <w:spacing w:after="0" w:line="240" w:lineRule="auto"/>
        <w:rPr>
          <w:rFonts w:ascii="Gill Sans MT" w:hAnsi="Gill Sans MT" w:cs="ArialRegular"/>
          <w14:ligatures w14:val="standardContextual"/>
        </w:rPr>
      </w:pPr>
      <w:r>
        <w:rPr>
          <w:rFonts w:ascii="Gill Sans MT" w:hAnsi="Gill Sans MT" w:cs="Courier New"/>
        </w:rPr>
        <w:t>“</w:t>
      </w:r>
      <w:r w:rsidR="00292D47" w:rsidRPr="00CA0AA3">
        <w:rPr>
          <w:rFonts w:ascii="Gill Sans MT" w:hAnsi="Gill Sans MT" w:cs="Courier New"/>
          <w:b/>
          <w:bCs/>
        </w:rPr>
        <w:t>Anastasia The Musical</w:t>
      </w:r>
      <w:r>
        <w:rPr>
          <w:rFonts w:ascii="Gill Sans MT" w:hAnsi="Gill Sans MT" w:cs="Courier New"/>
          <w:b/>
          <w:bCs/>
        </w:rPr>
        <w:t>”</w:t>
      </w:r>
      <w:r w:rsidR="00292D47" w:rsidRPr="00CA0AA3">
        <w:rPr>
          <w:rFonts w:ascii="Gill Sans MT" w:hAnsi="Gill Sans MT" w:cs="Arial"/>
          <w:b/>
          <w:bCs/>
        </w:rPr>
        <w:t xml:space="preserve"> A Sensory-Inclusive</w:t>
      </w:r>
      <w:r w:rsidR="00292D47">
        <w:rPr>
          <w:rFonts w:ascii="Gill Sans MT" w:hAnsi="Gill Sans MT" w:cs="Arial"/>
          <w:b/>
          <w:bCs/>
        </w:rPr>
        <w:t xml:space="preserve"> </w:t>
      </w:r>
      <w:r w:rsidR="00292D47" w:rsidRPr="00CA0AA3">
        <w:rPr>
          <w:rFonts w:ascii="Gill Sans MT" w:hAnsi="Gill Sans MT" w:cs="Arial"/>
          <w:b/>
          <w:bCs/>
        </w:rPr>
        <w:t>Performance</w:t>
      </w:r>
      <w:r w:rsidR="00292D47" w:rsidRPr="00CA0AA3">
        <w:rPr>
          <w:rFonts w:ascii="Gill Sans MT" w:hAnsi="Gill Sans MT" w:cs="Arial"/>
        </w:rPr>
        <w:t xml:space="preserve"> </w:t>
      </w:r>
      <w:r w:rsidR="00DC51C9">
        <w:rPr>
          <w:rFonts w:ascii="Gill Sans MT" w:hAnsi="Gill Sans MT" w:cs="Arial"/>
        </w:rPr>
        <w:t xml:space="preserve">takes place </w:t>
      </w:r>
      <w:r w:rsidR="00292D47" w:rsidRPr="00CA0AA3">
        <w:rPr>
          <w:rFonts w:ascii="Gill Sans MT" w:hAnsi="Gill Sans MT" w:cs="Arial"/>
        </w:rPr>
        <w:t xml:space="preserve">in the Amaturo Theater with a post-show meet and greet on </w:t>
      </w:r>
      <w:r w:rsidR="00292D47" w:rsidRPr="00CA0AA3">
        <w:rPr>
          <w:rFonts w:ascii="Gill Sans MT" w:hAnsi="Gill Sans MT" w:cs="Arial"/>
          <w:b/>
          <w:bCs/>
        </w:rPr>
        <w:t>Saturday, December 28 at 1:30 p.m</w:t>
      </w:r>
      <w:r w:rsidR="00292D47" w:rsidRPr="00CA0AA3">
        <w:rPr>
          <w:rFonts w:ascii="Gill Sans MT" w:hAnsi="Gill Sans MT" w:cs="Arial"/>
        </w:rPr>
        <w:t xml:space="preserve">. </w:t>
      </w:r>
      <w:r w:rsidR="00292D47" w:rsidRPr="00CA0AA3">
        <w:rPr>
          <w:rFonts w:ascii="Gill Sans MT" w:hAnsi="Gill Sans MT"/>
        </w:rPr>
        <w:t>Intended</w:t>
      </w:r>
      <w:r w:rsidR="00292D47" w:rsidRPr="00CA0AA3">
        <w:rPr>
          <w:rFonts w:ascii="Gill Sans MT" w:hAnsi="Gill Sans MT" w:cs="Arial"/>
        </w:rPr>
        <w:t xml:space="preserve"> to create a welcoming and supportive environment for children and adults on the autism spectrum as well as individuals with other sensitivity issues or developmental disabilities</w:t>
      </w:r>
      <w:r w:rsidR="00292D47" w:rsidRPr="00CA0AA3">
        <w:rPr>
          <w:rFonts w:ascii="Gill Sans MT" w:hAnsi="Gill Sans MT"/>
        </w:rPr>
        <w:t>, this performance features s</w:t>
      </w:r>
      <w:r w:rsidR="00292D47" w:rsidRPr="00CA0AA3">
        <w:rPr>
          <w:rFonts w:ascii="Gill Sans MT" w:hAnsi="Gill Sans MT" w:cs="Arial"/>
        </w:rPr>
        <w:t xml:space="preserve">light adjustments including reduced sound levels, no flashing or strobe lights and minimal special effects. Admission includes complimentary pre-show arts and crafts activities provided by Young at Art Museum. An area adjacent to the theater has been designated as the ABA Centers of Florida Sensory Quiet Room with a specially trained therapist to provide audience support. </w:t>
      </w:r>
      <w:r w:rsidR="00292D47" w:rsidRPr="00CA0AA3">
        <w:rPr>
          <w:rFonts w:ascii="Gill Sans MT" w:hAnsi="Gill Sans MT"/>
        </w:rPr>
        <w:t xml:space="preserve">Patrons may bring their own headphones, fidgets and other calming items into the theater or borrow these items at the theater. </w:t>
      </w:r>
      <w:r w:rsidR="00292D47" w:rsidRPr="00CA0AA3">
        <w:rPr>
          <w:rFonts w:ascii="Gill Sans MT" w:eastAsia="Gill Sans MT" w:hAnsi="Gill Sans MT" w:cs="Gill Sans MT"/>
        </w:rPr>
        <w:t>The Broward Center's sensory-inclusive programming is made possible through the generous support of ABA Centers of Florida, The Batchelor Foundation, The Gore Family Memorial Foundation Trust, Nicklaus Children's Hospital and The Taft Foundation with special thanks to UM-NSU CARD for their in-kind support.</w:t>
      </w:r>
      <w:r w:rsidR="00292D47" w:rsidRPr="00CA0AA3">
        <w:rPr>
          <w:rFonts w:ascii="Gill Sans MT" w:eastAsia="Times New Roman" w:hAnsi="Gill Sans MT" w:cs="Times New Roman"/>
        </w:rPr>
        <w:t xml:space="preserve"> </w:t>
      </w:r>
    </w:p>
    <w:p w14:paraId="41A15967" w14:textId="7C787E5B" w:rsidR="008E61BB" w:rsidRDefault="008E61BB" w:rsidP="00315376">
      <w:pPr>
        <w:autoSpaceDE w:val="0"/>
        <w:autoSpaceDN w:val="0"/>
        <w:spacing w:after="0" w:line="240" w:lineRule="auto"/>
        <w:rPr>
          <w:rFonts w:ascii="Gill Sans MT" w:hAnsi="Gill Sans MT"/>
        </w:rPr>
      </w:pPr>
    </w:p>
    <w:p w14:paraId="4EB331ED" w14:textId="746C6236" w:rsidR="00315376" w:rsidRPr="007609BD" w:rsidRDefault="00315376" w:rsidP="00315376">
      <w:pPr>
        <w:autoSpaceDE w:val="0"/>
        <w:autoSpaceDN w:val="0"/>
        <w:spacing w:after="0" w:line="240" w:lineRule="auto"/>
        <w:rPr>
          <w:rFonts w:ascii="Gill Sans MT" w:hAnsi="Gill Sans MT" w:cs="Arial"/>
        </w:rPr>
      </w:pPr>
      <w:r w:rsidRPr="007609BD">
        <w:rPr>
          <w:rFonts w:ascii="Gill Sans MT" w:hAnsi="Gill Sans MT"/>
        </w:rPr>
        <w:t xml:space="preserve">Single tickets to Slow Burn Theatre’s 2024/2025 </w:t>
      </w:r>
      <w:r w:rsidR="00C924C0" w:rsidRPr="007609BD">
        <w:rPr>
          <w:rFonts w:ascii="Gill Sans MT" w:hAnsi="Gill Sans MT"/>
        </w:rPr>
        <w:t>s</w:t>
      </w:r>
      <w:r w:rsidRPr="007609BD">
        <w:rPr>
          <w:rFonts w:ascii="Gill Sans MT" w:hAnsi="Gill Sans MT"/>
        </w:rPr>
        <w:t xml:space="preserve">eason are on sale now. </w:t>
      </w:r>
      <w:r w:rsidRPr="007609BD">
        <w:rPr>
          <w:rFonts w:ascii="Gill Sans MT" w:eastAsia="Times New Roman" w:hAnsi="Gill Sans MT" w:cs="Times New Roman"/>
          <w:color w:val="000000"/>
        </w:rPr>
        <w:t xml:space="preserve">Supported by </w:t>
      </w:r>
      <w:r w:rsidRPr="007609BD">
        <w:rPr>
          <w:rFonts w:ascii="Gill Sans MT" w:eastAsia="Gill Sans MT" w:hAnsi="Gill Sans MT" w:cs="Gill Sans MT"/>
          <w:color w:val="000000" w:themeColor="text1"/>
        </w:rPr>
        <w:t xml:space="preserve">American National </w:t>
      </w:r>
      <w:r w:rsidRPr="007609BD">
        <w:rPr>
          <w:rFonts w:ascii="Gill Sans MT" w:eastAsia="Gill Sans MT" w:hAnsi="Gill Sans MT" w:cs="Gill Sans MT"/>
        </w:rPr>
        <w:t>Bank</w:t>
      </w:r>
      <w:r w:rsidR="00B17268" w:rsidRPr="007609BD">
        <w:rPr>
          <w:rFonts w:ascii="Gill Sans MT" w:eastAsia="Gill Sans MT" w:hAnsi="Gill Sans MT" w:cs="Gill Sans MT"/>
        </w:rPr>
        <w:t xml:space="preserve"> and Visit</w:t>
      </w:r>
      <w:r w:rsidR="00B559CA" w:rsidRPr="007609BD">
        <w:rPr>
          <w:rFonts w:ascii="Gill Sans MT" w:eastAsia="Gill Sans MT" w:hAnsi="Gill Sans MT" w:cs="Gill Sans MT"/>
        </w:rPr>
        <w:t xml:space="preserve"> </w:t>
      </w:r>
      <w:r w:rsidR="00B17268" w:rsidRPr="007609BD">
        <w:rPr>
          <w:rFonts w:ascii="Gill Sans MT" w:eastAsia="Gill Sans MT" w:hAnsi="Gill Sans MT" w:cs="Gill Sans MT"/>
        </w:rPr>
        <w:t>Lauderdale</w:t>
      </w:r>
      <w:r w:rsidRPr="007609BD">
        <w:rPr>
          <w:rFonts w:ascii="Gill Sans MT" w:eastAsia="Gill Sans MT" w:hAnsi="Gill Sans MT" w:cs="Gill Sans MT"/>
        </w:rPr>
        <w:t xml:space="preserve">, </w:t>
      </w:r>
      <w:r w:rsidRPr="007609BD">
        <w:rPr>
          <w:rFonts w:ascii="Gill Sans MT" w:eastAsia="Times New Roman" w:hAnsi="Gill Sans MT" w:cs="Times New Roman"/>
        </w:rPr>
        <w:t xml:space="preserve">the </w:t>
      </w:r>
      <w:r w:rsidRPr="007609BD">
        <w:rPr>
          <w:rFonts w:ascii="Gill Sans MT" w:eastAsia="Times New Roman" w:hAnsi="Gill Sans MT" w:cs="Times New Roman"/>
          <w:color w:val="000000"/>
        </w:rPr>
        <w:t xml:space="preserve">season </w:t>
      </w:r>
      <w:r w:rsidR="00722FA6" w:rsidRPr="007609BD">
        <w:rPr>
          <w:rFonts w:ascii="Gill Sans MT" w:eastAsia="Times New Roman" w:hAnsi="Gill Sans MT" w:cs="Times New Roman"/>
          <w:color w:val="000000"/>
        </w:rPr>
        <w:t xml:space="preserve">continues in the new year with </w:t>
      </w:r>
      <w:r w:rsidR="001C3C76" w:rsidRPr="007609BD">
        <w:rPr>
          <w:rFonts w:ascii="Gill Sans MT" w:eastAsia="Times New Roman" w:hAnsi="Gill Sans MT" w:cs="Times New Roman"/>
          <w:color w:val="000000"/>
        </w:rPr>
        <w:t>“</w:t>
      </w:r>
      <w:r w:rsidRPr="007609BD">
        <w:rPr>
          <w:rFonts w:ascii="Gill Sans MT" w:hAnsi="Gill Sans MT" w:cs="Arial"/>
        </w:rPr>
        <w:t>Parade</w:t>
      </w:r>
      <w:r w:rsidR="001C3C76" w:rsidRPr="007609BD">
        <w:rPr>
          <w:rFonts w:ascii="Gill Sans MT" w:hAnsi="Gill Sans MT" w:cs="Arial"/>
        </w:rPr>
        <w:t>”</w:t>
      </w:r>
      <w:r w:rsidRPr="007609BD">
        <w:rPr>
          <w:rFonts w:ascii="Gill Sans MT" w:hAnsi="Gill Sans MT" w:cs="Arial"/>
        </w:rPr>
        <w:t xml:space="preserve"> (Feb. 8 – 23); </w:t>
      </w:r>
      <w:r w:rsidR="001C3C76" w:rsidRPr="007609BD">
        <w:rPr>
          <w:rFonts w:ascii="Gill Sans MT" w:hAnsi="Gill Sans MT" w:cs="Arial"/>
        </w:rPr>
        <w:t>“</w:t>
      </w:r>
      <w:r w:rsidRPr="007609BD">
        <w:rPr>
          <w:rFonts w:ascii="Gill Sans MT" w:hAnsi="Gill Sans MT" w:cs="Arial"/>
        </w:rPr>
        <w:t>Something Rotten!</w:t>
      </w:r>
      <w:r w:rsidR="001C3C76" w:rsidRPr="007609BD">
        <w:rPr>
          <w:rFonts w:ascii="Gill Sans MT" w:hAnsi="Gill Sans MT" w:cs="Arial"/>
        </w:rPr>
        <w:t>”</w:t>
      </w:r>
      <w:r w:rsidRPr="007609BD">
        <w:rPr>
          <w:rFonts w:ascii="Gill Sans MT" w:hAnsi="Gill Sans MT" w:cs="ArialRegular"/>
        </w:rPr>
        <w:t xml:space="preserve"> </w:t>
      </w:r>
      <w:r w:rsidRPr="007609BD">
        <w:rPr>
          <w:rFonts w:ascii="Gill Sans MT" w:hAnsi="Gill Sans MT" w:cs="Arial"/>
        </w:rPr>
        <w:t>(</w:t>
      </w:r>
      <w:r w:rsidRPr="007609BD">
        <w:rPr>
          <w:rFonts w:ascii="Gill Sans MT" w:hAnsi="Gill Sans MT" w:cs="ArialRegular"/>
        </w:rPr>
        <w:t>March 29</w:t>
      </w:r>
      <w:r w:rsidRPr="007609BD">
        <w:rPr>
          <w:rFonts w:ascii="Gill Sans MT" w:hAnsi="Gill Sans MT" w:cs="Arial"/>
        </w:rPr>
        <w:t xml:space="preserve"> – </w:t>
      </w:r>
      <w:r w:rsidRPr="007609BD">
        <w:rPr>
          <w:rFonts w:ascii="Gill Sans MT" w:hAnsi="Gill Sans MT" w:cs="ArialRegular"/>
        </w:rPr>
        <w:t>April 13</w:t>
      </w:r>
      <w:r w:rsidRPr="007609BD">
        <w:rPr>
          <w:rFonts w:ascii="Gill Sans MT" w:hAnsi="Gill Sans MT" w:cs="Arial"/>
        </w:rPr>
        <w:t xml:space="preserve">); and </w:t>
      </w:r>
      <w:r w:rsidR="001C3C76" w:rsidRPr="007609BD">
        <w:rPr>
          <w:rFonts w:ascii="Gill Sans MT" w:hAnsi="Gill Sans MT" w:cs="Arial"/>
        </w:rPr>
        <w:t>“</w:t>
      </w:r>
      <w:r w:rsidRPr="007609BD">
        <w:rPr>
          <w:rFonts w:ascii="Gill Sans MT" w:hAnsi="Gill Sans MT" w:cs="Arial"/>
        </w:rPr>
        <w:t>The Bodyguard The Musical</w:t>
      </w:r>
      <w:r w:rsidR="001C3C76" w:rsidRPr="007609BD">
        <w:rPr>
          <w:rFonts w:ascii="Gill Sans MT" w:hAnsi="Gill Sans MT" w:cs="Arial"/>
        </w:rPr>
        <w:t>”</w:t>
      </w:r>
      <w:r w:rsidRPr="007609BD">
        <w:rPr>
          <w:rFonts w:ascii="Gill Sans MT" w:hAnsi="Gill Sans MT" w:cs="Arial"/>
        </w:rPr>
        <w:t xml:space="preserve"> (June 7 – 22).</w:t>
      </w:r>
    </w:p>
    <w:p w14:paraId="300B4D6C" w14:textId="77777777" w:rsidR="00841171" w:rsidRDefault="00841171" w:rsidP="00815C13">
      <w:pPr>
        <w:spacing w:after="0" w:line="240" w:lineRule="auto"/>
        <w:rPr>
          <w:rFonts w:ascii="Gill Sans MT" w:eastAsia="Gill Sans MT" w:hAnsi="Gill Sans MT" w:cs="Gill Sans MT"/>
          <w:color w:val="000000" w:themeColor="text1"/>
        </w:rPr>
      </w:pPr>
    </w:p>
    <w:p w14:paraId="7F94E2E8" w14:textId="37115C36" w:rsidR="00B009D4" w:rsidRPr="00806D03" w:rsidRDefault="00AA0B2D" w:rsidP="00815C13">
      <w:pPr>
        <w:spacing w:after="0" w:line="240" w:lineRule="auto"/>
        <w:rPr>
          <w:rFonts w:ascii="Gill Sans MT" w:eastAsia="Gill Sans MT" w:hAnsi="Gill Sans MT" w:cs="Gill Sans MT"/>
        </w:rPr>
      </w:pPr>
      <w:r w:rsidRPr="00806D03">
        <w:rPr>
          <w:rFonts w:ascii="Gill Sans MT" w:eastAsia="Gill Sans MT" w:hAnsi="Gill Sans MT" w:cs="Gill Sans MT"/>
          <w:color w:val="000000" w:themeColor="text1"/>
        </w:rPr>
        <w:t xml:space="preserve">Ticketmaster is the only official ticketing service of the Broward Center and </w:t>
      </w:r>
      <w:r w:rsidR="00B97B7E" w:rsidRPr="00806D03">
        <w:rPr>
          <w:rFonts w:ascii="Gill Sans MT" w:eastAsia="Gill Sans MT" w:hAnsi="Gill Sans MT" w:cs="Gill Sans MT"/>
          <w:color w:val="000000" w:themeColor="text1"/>
        </w:rPr>
        <w:t>The Parker</w:t>
      </w:r>
      <w:r w:rsidRPr="00806D03">
        <w:rPr>
          <w:rFonts w:ascii="Gill Sans MT" w:eastAsia="Gill Sans MT" w:hAnsi="Gill Sans MT" w:cs="Gill Sans MT"/>
          <w:color w:val="000000" w:themeColor="text1"/>
        </w:rPr>
        <w:t xml:space="preserve">. </w:t>
      </w:r>
      <w:r w:rsidRPr="00806D03">
        <w:rPr>
          <w:rFonts w:ascii="Gill Sans MT" w:eastAsia="Gill Sans MT" w:hAnsi="Gill Sans MT" w:cs="Gill Sans MT"/>
        </w:rPr>
        <w:t xml:space="preserve">Buy tickets online at </w:t>
      </w:r>
      <w:hyperlink r:id="rId10">
        <w:r w:rsidRPr="00806D03">
          <w:rPr>
            <w:rStyle w:val="Hyperlink"/>
            <w:rFonts w:ascii="Gill Sans MT" w:eastAsia="Gill Sans MT" w:hAnsi="Gill Sans MT" w:cs="Gill Sans MT"/>
          </w:rPr>
          <w:t>BrowardCenter.org</w:t>
        </w:r>
      </w:hyperlink>
      <w:r w:rsidRPr="00806D03">
        <w:rPr>
          <w:rFonts w:ascii="Gill Sans MT" w:eastAsia="Gill Sans MT" w:hAnsi="Gill Sans MT" w:cs="Gill Sans MT"/>
        </w:rPr>
        <w:t xml:space="preserve">, or </w:t>
      </w:r>
      <w:hyperlink r:id="rId11">
        <w:r w:rsidRPr="00806D03">
          <w:rPr>
            <w:rStyle w:val="Hyperlink"/>
            <w:rFonts w:ascii="Gill Sans MT" w:eastAsia="Gill Sans MT" w:hAnsi="Gill Sans MT" w:cs="Gill Sans MT"/>
          </w:rPr>
          <w:t>Ticketmaster.com</w:t>
        </w:r>
      </w:hyperlink>
      <w:r w:rsidRPr="00806D03">
        <w:rPr>
          <w:rFonts w:ascii="Gill Sans MT" w:eastAsia="Gill Sans MT" w:hAnsi="Gill Sans MT" w:cs="Gill Sans MT"/>
        </w:rPr>
        <w:t>; by phone at 954.462.0222</w:t>
      </w:r>
      <w:r w:rsidR="00B97B7E" w:rsidRPr="00806D03">
        <w:rPr>
          <w:rFonts w:ascii="Gill Sans MT" w:eastAsia="Gill Sans MT" w:hAnsi="Gill Sans MT" w:cs="Gill Sans MT"/>
        </w:rPr>
        <w:t xml:space="preserve">; </w:t>
      </w:r>
      <w:r w:rsidRPr="00806D03">
        <w:rPr>
          <w:rFonts w:ascii="Gill Sans MT" w:eastAsia="Gill Sans MT" w:hAnsi="Gill Sans MT" w:cs="Gill Sans MT"/>
        </w:rPr>
        <w:t xml:space="preserve">in person at the Broward Center’s AutoNation Box Office. </w:t>
      </w:r>
    </w:p>
    <w:p w14:paraId="78A9B01E" w14:textId="77777777" w:rsidR="00815C13" w:rsidRPr="00806D03" w:rsidRDefault="00815C13" w:rsidP="00815C13">
      <w:pPr>
        <w:spacing w:after="0" w:line="240" w:lineRule="auto"/>
        <w:rPr>
          <w:rFonts w:ascii="Gill Sans MT" w:eastAsia="Gill Sans MT" w:hAnsi="Gill Sans MT" w:cs="Gill Sans MT"/>
        </w:rPr>
      </w:pPr>
    </w:p>
    <w:p w14:paraId="65690E81" w14:textId="77777777" w:rsidR="007F30AB" w:rsidRDefault="007F30AB" w:rsidP="007F30AB">
      <w:pPr>
        <w:autoSpaceDE w:val="0"/>
        <w:autoSpaceDN w:val="0"/>
        <w:spacing w:line="240" w:lineRule="auto"/>
        <w:rPr>
          <w:rFonts w:ascii="Gill Sans MT" w:eastAsia="Gill Sans MT" w:hAnsi="Gill Sans MT" w:cs="Gill Sans MT"/>
        </w:rPr>
      </w:pPr>
      <w:bookmarkStart w:id="0" w:name="_Hlk138149113"/>
      <w:r w:rsidRPr="00806D03">
        <w:rPr>
          <w:rFonts w:ascii="Gill Sans MT" w:eastAsia="Gill Sans MT" w:hAnsi="Gill Sans MT" w:cs="Gill Sans MT"/>
        </w:rPr>
        <w:t xml:space="preserve">The Broward Center for the Performing Arts is located at 201 SW Fifth Ave. in Fort Lauderdale. For more information visit </w:t>
      </w:r>
      <w:hyperlink r:id="rId12" w:history="1">
        <w:r w:rsidRPr="00806D03">
          <w:rPr>
            <w:rStyle w:val="Hyperlink"/>
            <w:rFonts w:ascii="Gill Sans MT" w:eastAsia="Gill Sans MT" w:hAnsi="Gill Sans MT" w:cs="Gill Sans MT"/>
          </w:rPr>
          <w:t>BrowardCenter.org</w:t>
        </w:r>
      </w:hyperlink>
      <w:r w:rsidRPr="00806D03">
        <w:rPr>
          <w:rFonts w:ascii="Gill Sans MT" w:eastAsia="Gill Sans MT" w:hAnsi="Gill Sans MT" w:cs="Gill Sans MT"/>
        </w:rPr>
        <w:t xml:space="preserve">, like us on Facebook at </w:t>
      </w:r>
      <w:hyperlink r:id="rId13" w:history="1">
        <w:r w:rsidRPr="00806D03">
          <w:rPr>
            <w:rStyle w:val="Hyperlink"/>
            <w:rFonts w:ascii="Gill Sans MT" w:eastAsia="Gill Sans MT" w:hAnsi="Gill Sans MT" w:cs="Gill Sans MT"/>
          </w:rPr>
          <w:t>Facebook.com/</w:t>
        </w:r>
        <w:proofErr w:type="spellStart"/>
        <w:r w:rsidRPr="00806D03">
          <w:rPr>
            <w:rStyle w:val="Hyperlink"/>
            <w:rFonts w:ascii="Gill Sans MT" w:eastAsia="Gill Sans MT" w:hAnsi="Gill Sans MT" w:cs="Gill Sans MT"/>
          </w:rPr>
          <w:t>BrowardCenter</w:t>
        </w:r>
        <w:proofErr w:type="spellEnd"/>
      </w:hyperlink>
      <w:r w:rsidRPr="00806D03">
        <w:rPr>
          <w:rFonts w:ascii="Gill Sans MT" w:eastAsia="Gill Sans MT" w:hAnsi="Gill Sans MT" w:cs="Gill Sans MT"/>
        </w:rPr>
        <w:t xml:space="preserve"> and </w:t>
      </w:r>
      <w:hyperlink r:id="rId14">
        <w:r w:rsidRPr="00806D03">
          <w:rPr>
            <w:rStyle w:val="Hyperlink"/>
            <w:rFonts w:ascii="Gill Sans MT" w:eastAsia="Gill Sans MT" w:hAnsi="Gill Sans MT" w:cs="Gill Sans MT"/>
          </w:rPr>
          <w:t>Facebook.com/</w:t>
        </w:r>
        <w:proofErr w:type="spellStart"/>
        <w:r w:rsidRPr="00806D03">
          <w:rPr>
            <w:rStyle w:val="Hyperlink"/>
            <w:rFonts w:ascii="Gill Sans MT" w:eastAsia="Gill Sans MT" w:hAnsi="Gill Sans MT" w:cs="Gill Sans MT"/>
          </w:rPr>
          <w:t>BrowardCenterEducation</w:t>
        </w:r>
        <w:proofErr w:type="spellEnd"/>
      </w:hyperlink>
      <w:r w:rsidRPr="00806D03">
        <w:rPr>
          <w:rFonts w:ascii="Gill Sans MT" w:eastAsia="Gill Sans MT" w:hAnsi="Gill Sans MT" w:cs="Gill Sans MT"/>
        </w:rPr>
        <w:t xml:space="preserve">, follow us on Twitter and Instagram @BrowardCenter, subscribe to our channel at </w:t>
      </w:r>
      <w:hyperlink r:id="rId15" w:history="1">
        <w:r w:rsidRPr="00806D03">
          <w:rPr>
            <w:rStyle w:val="Hyperlink"/>
            <w:rFonts w:ascii="Gill Sans MT" w:eastAsia="Gill Sans MT" w:hAnsi="Gill Sans MT" w:cs="Gill Sans MT"/>
          </w:rPr>
          <w:t>YouTube.com/user/</w:t>
        </w:r>
        <w:proofErr w:type="spellStart"/>
        <w:r w:rsidRPr="00806D03">
          <w:rPr>
            <w:rStyle w:val="Hyperlink"/>
            <w:rFonts w:ascii="Gill Sans MT" w:eastAsia="Gill Sans MT" w:hAnsi="Gill Sans MT" w:cs="Gill Sans MT"/>
          </w:rPr>
          <w:t>BrowardCenter</w:t>
        </w:r>
        <w:proofErr w:type="spellEnd"/>
      </w:hyperlink>
      <w:r w:rsidRPr="00806D03">
        <w:rPr>
          <w:rFonts w:ascii="Gill Sans MT" w:eastAsia="Gill Sans MT" w:hAnsi="Gill Sans MT" w:cs="Gill Sans MT"/>
        </w:rPr>
        <w:t xml:space="preserve"> and join the conversation with #BrowardCenter.</w:t>
      </w:r>
    </w:p>
    <w:p w14:paraId="38A2A517" w14:textId="352A4424" w:rsidR="0059369A" w:rsidRPr="009A6BA9" w:rsidRDefault="0059369A" w:rsidP="0059369A">
      <w:pPr>
        <w:autoSpaceDE w:val="0"/>
        <w:autoSpaceDN w:val="0"/>
        <w:spacing w:line="240" w:lineRule="auto"/>
        <w:rPr>
          <w:rFonts w:ascii="Gill Sans MT" w:eastAsia="Gill Sans MT" w:hAnsi="Gill Sans MT" w:cs="Gill Sans MT"/>
        </w:rPr>
      </w:pPr>
      <w:r w:rsidRPr="009A6BA9">
        <w:rPr>
          <w:rFonts w:ascii="Gill Sans MT" w:eastAsia="Gill Sans MT" w:hAnsi="Gill Sans MT" w:cs="Gill Sans MT"/>
        </w:rPr>
        <w:t>Major support for the Slow Burn Theatre Company season is provided by the Broward County Cultural Division, the Cultural Council, and the Broward County Board of County Commissioners. Sponsored in part by American National Bank and Visit</w:t>
      </w:r>
      <w:r w:rsidR="00B559CA">
        <w:rPr>
          <w:rFonts w:ascii="Gill Sans MT" w:eastAsia="Gill Sans MT" w:hAnsi="Gill Sans MT" w:cs="Gill Sans MT"/>
        </w:rPr>
        <w:t xml:space="preserve"> </w:t>
      </w:r>
      <w:r w:rsidRPr="00AB4290">
        <w:rPr>
          <w:rFonts w:ascii="Gill Sans MT" w:eastAsia="Gill Sans MT" w:hAnsi="Gill Sans MT" w:cs="Gill Sans MT"/>
        </w:rPr>
        <w:t>Lauderdale.</w:t>
      </w:r>
      <w:r w:rsidR="003B0218" w:rsidRPr="00AB4290">
        <w:rPr>
          <w:rFonts w:ascii="Gill Sans MT" w:eastAsia="Gill Sans MT" w:hAnsi="Gill Sans MT" w:cs="Gill Sans MT"/>
        </w:rPr>
        <w:t xml:space="preserve"> </w:t>
      </w:r>
      <w:r w:rsidR="0068774F" w:rsidRPr="00AB4290">
        <w:rPr>
          <w:rFonts w:ascii="Gill Sans MT" w:eastAsia="Gill Sans MT" w:hAnsi="Gill Sans MT" w:cs="Gill Sans MT"/>
        </w:rPr>
        <w:t>S</w:t>
      </w:r>
      <w:r w:rsidR="003B0218" w:rsidRPr="00AB4290">
        <w:rPr>
          <w:rFonts w:ascii="Gill Sans MT" w:eastAsia="Gill Sans MT" w:hAnsi="Gill Sans MT" w:cs="Gill Sans MT"/>
        </w:rPr>
        <w:t>tudent and community complimentary tickets are subsidized and underwritten by the Salah Foundation and the Cornelia T. Bailey Foundation.</w:t>
      </w:r>
    </w:p>
    <w:bookmarkEnd w:id="0"/>
    <w:p w14:paraId="3EF39B3D" w14:textId="5C3F84D9" w:rsidR="00F35BD3" w:rsidRPr="00806D03" w:rsidRDefault="00F35BD3" w:rsidP="00437B65">
      <w:pPr>
        <w:pStyle w:val="NormalWeb"/>
        <w:spacing w:before="0" w:beforeAutospacing="0" w:after="0" w:afterAutospacing="0"/>
        <w:contextualSpacing/>
        <w:textAlignment w:val="baseline"/>
        <w:rPr>
          <w:rFonts w:ascii="Gill Sans MT" w:hAnsi="Gill Sans MT" w:cs="Calibri"/>
          <w:color w:val="000000"/>
          <w:sz w:val="22"/>
          <w:szCs w:val="22"/>
          <w:shd w:val="clear" w:color="auto" w:fill="FFFFFF"/>
        </w:rPr>
      </w:pPr>
      <w:r w:rsidRPr="00F35BD3">
        <w:rPr>
          <w:rFonts w:ascii="Gill Sans MT" w:hAnsi="Gill Sans MT" w:cs="Calibri"/>
          <w:color w:val="000000"/>
          <w:sz w:val="22"/>
          <w:szCs w:val="22"/>
          <w:shd w:val="clear" w:color="auto" w:fill="FFFFFF"/>
        </w:rPr>
        <w:t>The Broward Center 2024/2025 season is supported by the Broward Performing Arts Foundation. AutoNation, Greater Fort Lauderdale Convention &amp; Visitors Bureau</w:t>
      </w:r>
      <w:r w:rsidR="00971349">
        <w:rPr>
          <w:rFonts w:ascii="Gill Sans MT" w:hAnsi="Gill Sans MT" w:cs="Calibri"/>
          <w:color w:val="000000"/>
          <w:sz w:val="22"/>
          <w:szCs w:val="22"/>
          <w:shd w:val="clear" w:color="auto" w:fill="FFFFFF"/>
        </w:rPr>
        <w:t xml:space="preserve">, </w:t>
      </w:r>
      <w:r w:rsidRPr="00F35BD3">
        <w:rPr>
          <w:rFonts w:ascii="Gill Sans MT" w:hAnsi="Gill Sans MT" w:cs="Calibri"/>
          <w:color w:val="000000"/>
          <w:sz w:val="22"/>
          <w:szCs w:val="22"/>
          <w:shd w:val="clear" w:color="auto" w:fill="FFFFFF"/>
        </w:rPr>
        <w:t>Spirit</w:t>
      </w:r>
      <w:r w:rsidR="0076055E">
        <w:rPr>
          <w:rFonts w:ascii="Gill Sans MT" w:hAnsi="Gill Sans MT" w:cs="Calibri"/>
          <w:color w:val="000000"/>
          <w:sz w:val="22"/>
          <w:szCs w:val="22"/>
          <w:shd w:val="clear" w:color="auto" w:fill="FFFFFF"/>
        </w:rPr>
        <w:t xml:space="preserve"> </w:t>
      </w:r>
      <w:r w:rsidR="002E7CA5" w:rsidRPr="002E7CA5">
        <w:rPr>
          <w:rFonts w:ascii="Gill Sans MT" w:hAnsi="Gill Sans MT" w:cs="Calibri"/>
          <w:color w:val="000000"/>
          <w:sz w:val="22"/>
          <w:szCs w:val="22"/>
          <w:shd w:val="clear" w:color="auto" w:fill="FFFFFF"/>
        </w:rPr>
        <w:t>and Nicklaus Children’s Health System.</w:t>
      </w:r>
    </w:p>
    <w:p w14:paraId="04D0352A" w14:textId="77777777" w:rsidR="00C2672C" w:rsidRPr="00806D03" w:rsidRDefault="00C2672C" w:rsidP="00C2672C">
      <w:pPr>
        <w:pStyle w:val="Subtitle"/>
        <w:rPr>
          <w:rFonts w:cs="Arial"/>
          <w:u w:val="single"/>
        </w:rPr>
      </w:pPr>
    </w:p>
    <w:p w14:paraId="05DF1361" w14:textId="77777777" w:rsidR="000F7934" w:rsidRPr="00DA6AC5" w:rsidRDefault="000F7934" w:rsidP="000F7934">
      <w:pPr>
        <w:pStyle w:val="Subtitle"/>
        <w:rPr>
          <w:rFonts w:cs="Arial"/>
          <w:sz w:val="20"/>
          <w:szCs w:val="20"/>
          <w:u w:val="single"/>
        </w:rPr>
      </w:pPr>
      <w:bookmarkStart w:id="1" w:name="_Hlk178172759"/>
      <w:bookmarkStart w:id="2" w:name="_Hlk178172742"/>
      <w:r w:rsidRPr="00DA6AC5">
        <w:rPr>
          <w:rFonts w:cs="Arial"/>
          <w:sz w:val="20"/>
          <w:szCs w:val="20"/>
          <w:u w:val="single"/>
        </w:rPr>
        <w:t xml:space="preserve">About The Broward Center for the Performing Arts </w:t>
      </w:r>
    </w:p>
    <w:bookmarkEnd w:id="1"/>
    <w:bookmarkEnd w:id="2"/>
    <w:p w14:paraId="59F731CD" w14:textId="77777777" w:rsidR="000F7934" w:rsidRDefault="000F7934" w:rsidP="000F7934">
      <w:pPr>
        <w:spacing w:after="0" w:line="240" w:lineRule="auto"/>
        <w:jc w:val="both"/>
        <w:rPr>
          <w:rFonts w:ascii="Gill Sans MT" w:hAnsi="Gill Sans MT"/>
          <w:sz w:val="20"/>
          <w:szCs w:val="20"/>
        </w:rPr>
      </w:pPr>
      <w:r w:rsidRPr="002A3837">
        <w:rPr>
          <w:rFonts w:ascii="Gill Sans MT" w:hAnsi="Gill Sans MT"/>
          <w:sz w:val="20"/>
          <w:szCs w:val="20"/>
        </w:rPr>
        <w:t xml:space="preserve">One of America’s premier performing arts venues, the Broward Center for the Performing Arts presents more than 850 performances each year to more than 600,000 patrons, displaying a wide range of exciting cultural programming and events. Guest experiences at the Broward Center include the all-inclusive Spirit Club Level, the Nicklaus Children’s Health System Intermezzo Lounge, special events in the Huizenga Pavilion, waterfront dining at Marti’s New River Bistro and innovative classes and workshops for all ages at the Rose Miniaci Arts Education Center. With one of the largest arts-in-education programs in the United States, the Broward Center serves more than 100,000 students annually. The Broward Center also manages The Parker, an iconic Fort Lauderdale venue, the Rose &amp; Alfred Miniaci Performing Arts Center on the main campus of Nova Southeastern University, and the Aventura Arts &amp; Cultural Center in Miami-Dade County, The Broward Performing Arts Foundation, Inc. receives and maintains funds to sustain, develop and secure the future of the Broward Center. The Broward Center is located at 201 SW Fifth Ave. in Fort Lauderdale, FL. For more information, visit </w:t>
      </w:r>
      <w:hyperlink r:id="rId16" w:history="1">
        <w:r w:rsidRPr="002A3837">
          <w:rPr>
            <w:rStyle w:val="Hyperlink"/>
            <w:rFonts w:ascii="Gill Sans MT" w:hAnsi="Gill Sans MT"/>
            <w:sz w:val="20"/>
            <w:szCs w:val="20"/>
          </w:rPr>
          <w:t>BrowardCenter.org</w:t>
        </w:r>
      </w:hyperlink>
      <w:r w:rsidRPr="002A3837">
        <w:rPr>
          <w:rFonts w:ascii="Gill Sans MT" w:hAnsi="Gill Sans MT"/>
          <w:sz w:val="20"/>
          <w:szCs w:val="20"/>
        </w:rPr>
        <w:t>.</w:t>
      </w:r>
    </w:p>
    <w:p w14:paraId="39B9C8F2" w14:textId="77777777" w:rsidR="00C82551" w:rsidRDefault="00C82551" w:rsidP="000F7934">
      <w:pPr>
        <w:spacing w:after="0" w:line="240" w:lineRule="auto"/>
        <w:jc w:val="both"/>
        <w:rPr>
          <w:rFonts w:ascii="Gill Sans MT" w:hAnsi="Gill Sans MT"/>
          <w:sz w:val="20"/>
          <w:szCs w:val="20"/>
        </w:rPr>
      </w:pPr>
    </w:p>
    <w:p w14:paraId="02F884D8" w14:textId="77777777" w:rsidR="00C82551" w:rsidRDefault="00C82551" w:rsidP="00C82551">
      <w:pPr>
        <w:spacing w:after="0" w:line="240" w:lineRule="auto"/>
        <w:rPr>
          <w:rFonts w:ascii="Gill Sans MT" w:hAnsi="Gill Sans MT"/>
          <w:b/>
          <w:bCs/>
          <w:sz w:val="20"/>
          <w:szCs w:val="20"/>
          <w:u w:val="single"/>
        </w:rPr>
      </w:pPr>
      <w:r w:rsidRPr="00C82551">
        <w:rPr>
          <w:rFonts w:ascii="Gill Sans MT" w:hAnsi="Gill Sans MT"/>
          <w:b/>
          <w:bCs/>
          <w:sz w:val="20"/>
          <w:szCs w:val="20"/>
          <w:u w:val="single"/>
        </w:rPr>
        <w:t>About Slow Burn Theatre Company</w:t>
      </w:r>
    </w:p>
    <w:p w14:paraId="4299711E" w14:textId="6FBEDB61" w:rsidR="00C82551" w:rsidRPr="00C50B68" w:rsidRDefault="00C82551" w:rsidP="00C50B68">
      <w:pPr>
        <w:spacing w:after="0" w:line="240" w:lineRule="auto"/>
        <w:rPr>
          <w:rFonts w:ascii="Gill Sans MT" w:hAnsi="Gill Sans MT"/>
          <w:b/>
          <w:bCs/>
          <w:sz w:val="20"/>
          <w:szCs w:val="20"/>
          <w:u w:val="single"/>
        </w:rPr>
      </w:pPr>
      <w:r w:rsidRPr="00C82551">
        <w:rPr>
          <w:rFonts w:ascii="Gill Sans MT" w:hAnsi="Gill Sans MT"/>
          <w:sz w:val="20"/>
          <w:szCs w:val="20"/>
        </w:rPr>
        <w:t xml:space="preserve">Founded in 2009 by Patrick Fitzwater and Matthew </w:t>
      </w:r>
      <w:proofErr w:type="spellStart"/>
      <w:r w:rsidRPr="00C82551">
        <w:rPr>
          <w:rFonts w:ascii="Gill Sans MT" w:hAnsi="Gill Sans MT"/>
          <w:sz w:val="20"/>
          <w:szCs w:val="20"/>
        </w:rPr>
        <w:t>Korinko</w:t>
      </w:r>
      <w:proofErr w:type="spellEnd"/>
      <w:r w:rsidRPr="00C82551">
        <w:rPr>
          <w:rFonts w:ascii="Gill Sans MT" w:hAnsi="Gill Sans MT"/>
          <w:sz w:val="20"/>
          <w:szCs w:val="20"/>
        </w:rPr>
        <w:t>, Slow Burn Theatre Company is one of South Florida’s leading professional musical theater organizations, celebrated for its bold productions and fearless creativity. With a mission to bring high-quality, thought-provoking, and entertaining performances to life, Slow Burn has earned a reputation for pushing boundaries and delivering dynamic interpretations of beloved musicals alongside lesser-known gems.</w:t>
      </w:r>
      <w:r w:rsidR="00C50B68">
        <w:rPr>
          <w:rFonts w:ascii="Gill Sans MT" w:hAnsi="Gill Sans MT"/>
          <w:b/>
          <w:bCs/>
          <w:sz w:val="20"/>
          <w:szCs w:val="20"/>
          <w:u w:val="single"/>
        </w:rPr>
        <w:t xml:space="preserve"> </w:t>
      </w:r>
      <w:r w:rsidRPr="00C82551">
        <w:rPr>
          <w:rFonts w:ascii="Gill Sans MT" w:hAnsi="Gill Sans MT"/>
          <w:sz w:val="20"/>
          <w:szCs w:val="20"/>
        </w:rPr>
        <w:t>Based at the Broward Center for the Performing Arts, Slow Burn Theatre Company offers an extraordinary theatrical experience that combines impeccable artistry, live music, and an unparalleled commitment to storytelling. The company has grown exponentially over its history, evolving from an ambitious grassroots effort to a cornerstone of South Florida’s cultural scene, thanks to the dedication of its founders, talented artists, and loyal supporters.</w:t>
      </w:r>
      <w:r w:rsidR="007007AF">
        <w:rPr>
          <w:rFonts w:ascii="Gill Sans MT" w:hAnsi="Gill Sans MT"/>
          <w:sz w:val="20"/>
          <w:szCs w:val="20"/>
        </w:rPr>
        <w:t xml:space="preserve"> </w:t>
      </w:r>
      <w:r w:rsidR="00A64164" w:rsidRPr="00A64164">
        <w:rPr>
          <w:rFonts w:ascii="Gill Sans MT" w:hAnsi="Gill Sans MT"/>
          <w:sz w:val="20"/>
          <w:szCs w:val="20"/>
        </w:rPr>
        <w:t xml:space="preserve">Now in its 15th anniversary season, Slow Burn Theatre Company celebrates a legacy of innovation, resilience, and community connection. From intimate stages to grand productions, Slow Burn continues to inspire audiences with its passion for the arts and commitment to making theater accessible to </w:t>
      </w:r>
      <w:proofErr w:type="spellStart"/>
      <w:r w:rsidR="00A64164" w:rsidRPr="00A64164">
        <w:rPr>
          <w:rFonts w:ascii="Gill Sans MT" w:hAnsi="Gill Sans MT"/>
          <w:sz w:val="20"/>
          <w:szCs w:val="20"/>
        </w:rPr>
        <w:t>all.</w:t>
      </w:r>
      <w:r w:rsidRPr="00C82551">
        <w:rPr>
          <w:rFonts w:ascii="Gill Sans MT" w:hAnsi="Gill Sans MT"/>
          <w:sz w:val="20"/>
          <w:szCs w:val="20"/>
        </w:rPr>
        <w:t>For</w:t>
      </w:r>
      <w:proofErr w:type="spellEnd"/>
      <w:r w:rsidRPr="00C82551">
        <w:rPr>
          <w:rFonts w:ascii="Gill Sans MT" w:hAnsi="Gill Sans MT"/>
          <w:sz w:val="20"/>
          <w:szCs w:val="20"/>
        </w:rPr>
        <w:t xml:space="preserve"> more information, visit Slow Burn Theatre Company’s website at </w:t>
      </w:r>
      <w:hyperlink r:id="rId17" w:history="1">
        <w:r w:rsidR="00C50B68" w:rsidRPr="00436B49">
          <w:rPr>
            <w:rStyle w:val="Hyperlink"/>
            <w:rFonts w:ascii="Gill Sans MT" w:hAnsi="Gill Sans MT"/>
            <w:sz w:val="20"/>
            <w:szCs w:val="20"/>
          </w:rPr>
          <w:t>http://slowburntheatre.org/</w:t>
        </w:r>
      </w:hyperlink>
      <w:r w:rsidR="00C50B68">
        <w:rPr>
          <w:rFonts w:ascii="Gill Sans MT" w:hAnsi="Gill Sans MT"/>
          <w:sz w:val="20"/>
          <w:szCs w:val="20"/>
        </w:rPr>
        <w:t>.</w:t>
      </w:r>
    </w:p>
    <w:p w14:paraId="235B8E04" w14:textId="28160555" w:rsidR="004A5A96" w:rsidRPr="00C82551" w:rsidRDefault="004A5A96" w:rsidP="00C82551">
      <w:pPr>
        <w:spacing w:after="0" w:line="240" w:lineRule="auto"/>
        <w:rPr>
          <w:rFonts w:ascii="Gill Sans MT" w:hAnsi="Gill Sans MT"/>
          <w:sz w:val="20"/>
          <w:szCs w:val="20"/>
        </w:rPr>
      </w:pPr>
    </w:p>
    <w:p w14:paraId="1082F82A" w14:textId="50C862E2" w:rsidR="00C07163" w:rsidRPr="00C82551" w:rsidRDefault="00850A8D" w:rsidP="00C82551">
      <w:pPr>
        <w:pStyle w:val="NormalWeb"/>
        <w:spacing w:before="0" w:beforeAutospacing="0" w:after="0" w:afterAutospacing="0"/>
        <w:contextualSpacing/>
        <w:jc w:val="center"/>
        <w:textAlignment w:val="baseline"/>
        <w:rPr>
          <w:rFonts w:ascii="Gill Sans MT" w:hAnsi="Gill Sans MT" w:cs="Calibri"/>
          <w:color w:val="000000"/>
          <w:sz w:val="20"/>
          <w:szCs w:val="20"/>
          <w:shd w:val="clear" w:color="auto" w:fill="FFFFFF"/>
        </w:rPr>
      </w:pPr>
      <w:r w:rsidRPr="00C82551">
        <w:rPr>
          <w:rFonts w:ascii="Gill Sans MT" w:hAnsi="Gill Sans MT" w:cs="Calibri"/>
          <w:color w:val="000000"/>
          <w:sz w:val="20"/>
          <w:szCs w:val="20"/>
          <w:shd w:val="clear" w:color="auto" w:fill="FFFFFF"/>
        </w:rPr>
        <w:t>###</w:t>
      </w:r>
    </w:p>
    <w:sectPr w:rsidR="00C07163" w:rsidRPr="00C82551">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F1266" w14:textId="77777777" w:rsidR="001C2073" w:rsidRDefault="001C2073" w:rsidP="00530694">
      <w:pPr>
        <w:spacing w:after="0" w:line="240" w:lineRule="auto"/>
      </w:pPr>
      <w:r>
        <w:separator/>
      </w:r>
    </w:p>
  </w:endnote>
  <w:endnote w:type="continuationSeparator" w:id="0">
    <w:p w14:paraId="7E221641" w14:textId="77777777" w:rsidR="001C2073" w:rsidRDefault="001C2073" w:rsidP="00530694">
      <w:pPr>
        <w:spacing w:after="0" w:line="240" w:lineRule="auto"/>
      </w:pPr>
      <w:r>
        <w:continuationSeparator/>
      </w:r>
    </w:p>
  </w:endnote>
  <w:endnote w:type="continuationNotice" w:id="1">
    <w:p w14:paraId="6E55FFEA" w14:textId="77777777" w:rsidR="001C2073" w:rsidRDefault="001C20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Regular">
    <w:altName w:val="Arial"/>
    <w:panose1 w:val="020B0604020202020204"/>
    <w:charset w:val="00"/>
    <w:family w:val="auto"/>
    <w:notTrueType/>
    <w:pitch w:val="default"/>
    <w:sig w:usb0="00000003" w:usb1="00000000" w:usb2="00000000" w:usb3="00000000" w:csb0="00000001" w:csb1="00000000"/>
  </w:font>
  <w:font w:name="ArialItalic">
    <w:altName w:val="Arial"/>
    <w:panose1 w:val="020B06040202020202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A7B0A" w14:textId="77777777" w:rsidR="002363BD" w:rsidRDefault="002363BD">
    <w:pPr>
      <w:pStyle w:val="Footer"/>
    </w:pPr>
  </w:p>
  <w:p w14:paraId="5EBEFB48" w14:textId="77777777" w:rsidR="002363BD" w:rsidRDefault="002363BD">
    <w:pPr>
      <w:pStyle w:val="Footer"/>
    </w:pPr>
  </w:p>
  <w:p w14:paraId="5FBAF263" w14:textId="77777777" w:rsidR="002363BD" w:rsidRDefault="00236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ACF7D" w14:textId="77777777" w:rsidR="001C2073" w:rsidRDefault="001C2073" w:rsidP="00530694">
      <w:pPr>
        <w:spacing w:after="0" w:line="240" w:lineRule="auto"/>
      </w:pPr>
      <w:r>
        <w:separator/>
      </w:r>
    </w:p>
  </w:footnote>
  <w:footnote w:type="continuationSeparator" w:id="0">
    <w:p w14:paraId="772A0BB0" w14:textId="77777777" w:rsidR="001C2073" w:rsidRDefault="001C2073" w:rsidP="00530694">
      <w:pPr>
        <w:spacing w:after="0" w:line="240" w:lineRule="auto"/>
      </w:pPr>
      <w:r>
        <w:continuationSeparator/>
      </w:r>
    </w:p>
  </w:footnote>
  <w:footnote w:type="continuationNotice" w:id="1">
    <w:p w14:paraId="210C4B08" w14:textId="77777777" w:rsidR="001C2073" w:rsidRDefault="001C207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D27AF"/>
    <w:multiLevelType w:val="multilevel"/>
    <w:tmpl w:val="38F68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E4D25"/>
    <w:multiLevelType w:val="hybridMultilevel"/>
    <w:tmpl w:val="7D769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2718EC"/>
    <w:multiLevelType w:val="multilevel"/>
    <w:tmpl w:val="B466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742606"/>
    <w:multiLevelType w:val="hybridMultilevel"/>
    <w:tmpl w:val="E780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46182D"/>
    <w:multiLevelType w:val="multilevel"/>
    <w:tmpl w:val="3B2EC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196F9F"/>
    <w:multiLevelType w:val="hybridMultilevel"/>
    <w:tmpl w:val="D1507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457B60"/>
    <w:multiLevelType w:val="hybridMultilevel"/>
    <w:tmpl w:val="DDB4C5C0"/>
    <w:lvl w:ilvl="0" w:tplc="3B3E1CFC">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55123C"/>
    <w:multiLevelType w:val="hybridMultilevel"/>
    <w:tmpl w:val="346EBE4C"/>
    <w:lvl w:ilvl="0" w:tplc="3B3E1CFC">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1A6793"/>
    <w:multiLevelType w:val="multilevel"/>
    <w:tmpl w:val="622C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07951028">
    <w:abstractNumId w:val="5"/>
  </w:num>
  <w:num w:numId="2" w16cid:durableId="1392459832">
    <w:abstractNumId w:val="2"/>
  </w:num>
  <w:num w:numId="3" w16cid:durableId="716323631">
    <w:abstractNumId w:val="0"/>
  </w:num>
  <w:num w:numId="4" w16cid:durableId="2046323952">
    <w:abstractNumId w:val="3"/>
  </w:num>
  <w:num w:numId="5" w16cid:durableId="496383127">
    <w:abstractNumId w:val="1"/>
  </w:num>
  <w:num w:numId="6" w16cid:durableId="431053675">
    <w:abstractNumId w:val="7"/>
  </w:num>
  <w:num w:numId="7" w16cid:durableId="1441796095">
    <w:abstractNumId w:val="6"/>
  </w:num>
  <w:num w:numId="8" w16cid:durableId="871572834">
    <w:abstractNumId w:val="8"/>
  </w:num>
  <w:num w:numId="9" w16cid:durableId="1245065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0MDc3tDQ3MTQ2tjRU0lEKTi0uzszPAykwrwUATiSBCywAAAA="/>
  </w:docVars>
  <w:rsids>
    <w:rsidRoot w:val="00530694"/>
    <w:rsid w:val="0000051E"/>
    <w:rsid w:val="00000646"/>
    <w:rsid w:val="000008AE"/>
    <w:rsid w:val="00000B7E"/>
    <w:rsid w:val="0000160A"/>
    <w:rsid w:val="0000769F"/>
    <w:rsid w:val="0001051A"/>
    <w:rsid w:val="0001355E"/>
    <w:rsid w:val="00014C6D"/>
    <w:rsid w:val="00014E3A"/>
    <w:rsid w:val="00016023"/>
    <w:rsid w:val="00017269"/>
    <w:rsid w:val="000173E7"/>
    <w:rsid w:val="0002086B"/>
    <w:rsid w:val="00022937"/>
    <w:rsid w:val="000229AA"/>
    <w:rsid w:val="000230E6"/>
    <w:rsid w:val="00023667"/>
    <w:rsid w:val="0002557F"/>
    <w:rsid w:val="00025AC1"/>
    <w:rsid w:val="000270F3"/>
    <w:rsid w:val="0002782E"/>
    <w:rsid w:val="00027EE3"/>
    <w:rsid w:val="00030AE2"/>
    <w:rsid w:val="000321F9"/>
    <w:rsid w:val="00033455"/>
    <w:rsid w:val="0003433B"/>
    <w:rsid w:val="00037427"/>
    <w:rsid w:val="0004025D"/>
    <w:rsid w:val="00041125"/>
    <w:rsid w:val="0004144F"/>
    <w:rsid w:val="00042F01"/>
    <w:rsid w:val="00044411"/>
    <w:rsid w:val="00045630"/>
    <w:rsid w:val="00045740"/>
    <w:rsid w:val="000469C6"/>
    <w:rsid w:val="00046A3F"/>
    <w:rsid w:val="00047948"/>
    <w:rsid w:val="000502D2"/>
    <w:rsid w:val="0005073A"/>
    <w:rsid w:val="00051BBD"/>
    <w:rsid w:val="00054F2D"/>
    <w:rsid w:val="00056F8B"/>
    <w:rsid w:val="0006096F"/>
    <w:rsid w:val="0006231D"/>
    <w:rsid w:val="000635F9"/>
    <w:rsid w:val="0006512D"/>
    <w:rsid w:val="000656B3"/>
    <w:rsid w:val="00065794"/>
    <w:rsid w:val="00065945"/>
    <w:rsid w:val="000660E0"/>
    <w:rsid w:val="0006612F"/>
    <w:rsid w:val="00066823"/>
    <w:rsid w:val="00067839"/>
    <w:rsid w:val="000715AC"/>
    <w:rsid w:val="00071D00"/>
    <w:rsid w:val="00072019"/>
    <w:rsid w:val="00072179"/>
    <w:rsid w:val="00072980"/>
    <w:rsid w:val="000734EC"/>
    <w:rsid w:val="00075183"/>
    <w:rsid w:val="0007690A"/>
    <w:rsid w:val="0007761F"/>
    <w:rsid w:val="0007791E"/>
    <w:rsid w:val="00081930"/>
    <w:rsid w:val="00081A4D"/>
    <w:rsid w:val="00081F04"/>
    <w:rsid w:val="00082A9A"/>
    <w:rsid w:val="00083341"/>
    <w:rsid w:val="000836E4"/>
    <w:rsid w:val="00083C2A"/>
    <w:rsid w:val="00084330"/>
    <w:rsid w:val="0008488D"/>
    <w:rsid w:val="00084F7E"/>
    <w:rsid w:val="000859EA"/>
    <w:rsid w:val="00085C55"/>
    <w:rsid w:val="00085DCE"/>
    <w:rsid w:val="000867CF"/>
    <w:rsid w:val="000919E4"/>
    <w:rsid w:val="00093FA3"/>
    <w:rsid w:val="000952C0"/>
    <w:rsid w:val="00095426"/>
    <w:rsid w:val="00096380"/>
    <w:rsid w:val="00097593"/>
    <w:rsid w:val="000A2FFB"/>
    <w:rsid w:val="000A60A1"/>
    <w:rsid w:val="000A68FC"/>
    <w:rsid w:val="000A700E"/>
    <w:rsid w:val="000B0711"/>
    <w:rsid w:val="000B0AE3"/>
    <w:rsid w:val="000B11C9"/>
    <w:rsid w:val="000B4BF7"/>
    <w:rsid w:val="000B598F"/>
    <w:rsid w:val="000B6040"/>
    <w:rsid w:val="000C040E"/>
    <w:rsid w:val="000C35AC"/>
    <w:rsid w:val="000C438F"/>
    <w:rsid w:val="000C71DD"/>
    <w:rsid w:val="000C747E"/>
    <w:rsid w:val="000D2458"/>
    <w:rsid w:val="000D31A3"/>
    <w:rsid w:val="000D41CB"/>
    <w:rsid w:val="000D42AD"/>
    <w:rsid w:val="000D4837"/>
    <w:rsid w:val="000D4978"/>
    <w:rsid w:val="000D4DC4"/>
    <w:rsid w:val="000D7352"/>
    <w:rsid w:val="000D7691"/>
    <w:rsid w:val="000D7AF7"/>
    <w:rsid w:val="000D7E35"/>
    <w:rsid w:val="000E04E1"/>
    <w:rsid w:val="000E175E"/>
    <w:rsid w:val="000E2536"/>
    <w:rsid w:val="000E29D0"/>
    <w:rsid w:val="000E3549"/>
    <w:rsid w:val="000E44D6"/>
    <w:rsid w:val="000E451B"/>
    <w:rsid w:val="000E6348"/>
    <w:rsid w:val="000E6D48"/>
    <w:rsid w:val="000E76A9"/>
    <w:rsid w:val="000E77C4"/>
    <w:rsid w:val="000F0C31"/>
    <w:rsid w:val="000F16C4"/>
    <w:rsid w:val="000F44EF"/>
    <w:rsid w:val="000F7934"/>
    <w:rsid w:val="001009CB"/>
    <w:rsid w:val="00101649"/>
    <w:rsid w:val="00103B76"/>
    <w:rsid w:val="00103B7A"/>
    <w:rsid w:val="001044F1"/>
    <w:rsid w:val="00104959"/>
    <w:rsid w:val="00106BB3"/>
    <w:rsid w:val="00106E12"/>
    <w:rsid w:val="00107A36"/>
    <w:rsid w:val="00107A92"/>
    <w:rsid w:val="001112A5"/>
    <w:rsid w:val="001112F4"/>
    <w:rsid w:val="0011171D"/>
    <w:rsid w:val="00112C51"/>
    <w:rsid w:val="00112E91"/>
    <w:rsid w:val="00112F50"/>
    <w:rsid w:val="0011347F"/>
    <w:rsid w:val="0011397F"/>
    <w:rsid w:val="00114A81"/>
    <w:rsid w:val="00115344"/>
    <w:rsid w:val="001166E1"/>
    <w:rsid w:val="00116BD7"/>
    <w:rsid w:val="00121958"/>
    <w:rsid w:val="00121CF0"/>
    <w:rsid w:val="00122F9D"/>
    <w:rsid w:val="00123F1C"/>
    <w:rsid w:val="001243F1"/>
    <w:rsid w:val="00124F79"/>
    <w:rsid w:val="00125E24"/>
    <w:rsid w:val="00126B6A"/>
    <w:rsid w:val="00127E28"/>
    <w:rsid w:val="001317E4"/>
    <w:rsid w:val="00131E02"/>
    <w:rsid w:val="0013359A"/>
    <w:rsid w:val="00134168"/>
    <w:rsid w:val="00134C9C"/>
    <w:rsid w:val="0013548C"/>
    <w:rsid w:val="001355AB"/>
    <w:rsid w:val="001359E6"/>
    <w:rsid w:val="00136528"/>
    <w:rsid w:val="001369B6"/>
    <w:rsid w:val="00137DD3"/>
    <w:rsid w:val="0014103F"/>
    <w:rsid w:val="00141BAA"/>
    <w:rsid w:val="00141C6E"/>
    <w:rsid w:val="00142B6D"/>
    <w:rsid w:val="00142DCF"/>
    <w:rsid w:val="00142FDB"/>
    <w:rsid w:val="0014352F"/>
    <w:rsid w:val="00145C9A"/>
    <w:rsid w:val="00146069"/>
    <w:rsid w:val="001461FB"/>
    <w:rsid w:val="001468C7"/>
    <w:rsid w:val="00147709"/>
    <w:rsid w:val="001515F5"/>
    <w:rsid w:val="0015163B"/>
    <w:rsid w:val="001519BA"/>
    <w:rsid w:val="00151C71"/>
    <w:rsid w:val="00152239"/>
    <w:rsid w:val="00153A24"/>
    <w:rsid w:val="00153EB4"/>
    <w:rsid w:val="00161766"/>
    <w:rsid w:val="0016364A"/>
    <w:rsid w:val="00163698"/>
    <w:rsid w:val="00163C29"/>
    <w:rsid w:val="001667E0"/>
    <w:rsid w:val="00170F0C"/>
    <w:rsid w:val="001726D9"/>
    <w:rsid w:val="001727CF"/>
    <w:rsid w:val="00172C39"/>
    <w:rsid w:val="00172DB2"/>
    <w:rsid w:val="00173A93"/>
    <w:rsid w:val="00174B72"/>
    <w:rsid w:val="00175AD6"/>
    <w:rsid w:val="001770D0"/>
    <w:rsid w:val="00177DAE"/>
    <w:rsid w:val="001804EF"/>
    <w:rsid w:val="00180A76"/>
    <w:rsid w:val="00181D82"/>
    <w:rsid w:val="00182081"/>
    <w:rsid w:val="0018271E"/>
    <w:rsid w:val="00186507"/>
    <w:rsid w:val="00187736"/>
    <w:rsid w:val="001928AC"/>
    <w:rsid w:val="001937CD"/>
    <w:rsid w:val="00193BB7"/>
    <w:rsid w:val="00194079"/>
    <w:rsid w:val="00195D32"/>
    <w:rsid w:val="00195DE3"/>
    <w:rsid w:val="00196BF0"/>
    <w:rsid w:val="00197E86"/>
    <w:rsid w:val="001A0391"/>
    <w:rsid w:val="001A0ED7"/>
    <w:rsid w:val="001A2337"/>
    <w:rsid w:val="001A340C"/>
    <w:rsid w:val="001A3BA1"/>
    <w:rsid w:val="001A3D0F"/>
    <w:rsid w:val="001A47D5"/>
    <w:rsid w:val="001A47F7"/>
    <w:rsid w:val="001A4DCE"/>
    <w:rsid w:val="001A5601"/>
    <w:rsid w:val="001A5ED8"/>
    <w:rsid w:val="001A61C6"/>
    <w:rsid w:val="001A629A"/>
    <w:rsid w:val="001A653F"/>
    <w:rsid w:val="001A6674"/>
    <w:rsid w:val="001A6BEF"/>
    <w:rsid w:val="001B015E"/>
    <w:rsid w:val="001B0A28"/>
    <w:rsid w:val="001B1108"/>
    <w:rsid w:val="001B11EF"/>
    <w:rsid w:val="001B1496"/>
    <w:rsid w:val="001B16E6"/>
    <w:rsid w:val="001B4193"/>
    <w:rsid w:val="001B56C5"/>
    <w:rsid w:val="001B5AF8"/>
    <w:rsid w:val="001B5DE8"/>
    <w:rsid w:val="001B7156"/>
    <w:rsid w:val="001B770F"/>
    <w:rsid w:val="001B7CF1"/>
    <w:rsid w:val="001C2073"/>
    <w:rsid w:val="001C328E"/>
    <w:rsid w:val="001C3C76"/>
    <w:rsid w:val="001C4829"/>
    <w:rsid w:val="001C4D56"/>
    <w:rsid w:val="001C4D6E"/>
    <w:rsid w:val="001C61AD"/>
    <w:rsid w:val="001C6D4B"/>
    <w:rsid w:val="001C7712"/>
    <w:rsid w:val="001C78D9"/>
    <w:rsid w:val="001D32F8"/>
    <w:rsid w:val="001D4BE4"/>
    <w:rsid w:val="001D60B3"/>
    <w:rsid w:val="001D681D"/>
    <w:rsid w:val="001D6D05"/>
    <w:rsid w:val="001E1B7C"/>
    <w:rsid w:val="001E2FA9"/>
    <w:rsid w:val="001E3149"/>
    <w:rsid w:val="001E4883"/>
    <w:rsid w:val="001E4BA6"/>
    <w:rsid w:val="001E567E"/>
    <w:rsid w:val="001E7A17"/>
    <w:rsid w:val="001F07C2"/>
    <w:rsid w:val="001F311C"/>
    <w:rsid w:val="001F651D"/>
    <w:rsid w:val="001F6D86"/>
    <w:rsid w:val="00201B1C"/>
    <w:rsid w:val="00201E43"/>
    <w:rsid w:val="00202C7D"/>
    <w:rsid w:val="002040D8"/>
    <w:rsid w:val="002047C2"/>
    <w:rsid w:val="0021088D"/>
    <w:rsid w:val="00210B2A"/>
    <w:rsid w:val="00210C53"/>
    <w:rsid w:val="00211CEE"/>
    <w:rsid w:val="00212228"/>
    <w:rsid w:val="0021368F"/>
    <w:rsid w:val="002151ED"/>
    <w:rsid w:val="00216299"/>
    <w:rsid w:val="0021666C"/>
    <w:rsid w:val="0021769E"/>
    <w:rsid w:val="00217D0D"/>
    <w:rsid w:val="00220A5B"/>
    <w:rsid w:val="00223A5E"/>
    <w:rsid w:val="00223F06"/>
    <w:rsid w:val="0022529C"/>
    <w:rsid w:val="0022704E"/>
    <w:rsid w:val="002278C6"/>
    <w:rsid w:val="00227B68"/>
    <w:rsid w:val="002309A9"/>
    <w:rsid w:val="0023157B"/>
    <w:rsid w:val="00231DBB"/>
    <w:rsid w:val="00232581"/>
    <w:rsid w:val="0023516A"/>
    <w:rsid w:val="002358B7"/>
    <w:rsid w:val="002363BD"/>
    <w:rsid w:val="00236609"/>
    <w:rsid w:val="00237CDE"/>
    <w:rsid w:val="002402DD"/>
    <w:rsid w:val="00241E2D"/>
    <w:rsid w:val="00241E94"/>
    <w:rsid w:val="00242555"/>
    <w:rsid w:val="00242AAB"/>
    <w:rsid w:val="00243683"/>
    <w:rsid w:val="00243857"/>
    <w:rsid w:val="00246E1E"/>
    <w:rsid w:val="00247327"/>
    <w:rsid w:val="00250832"/>
    <w:rsid w:val="002537E0"/>
    <w:rsid w:val="0025535E"/>
    <w:rsid w:val="00255C9D"/>
    <w:rsid w:val="00255D1E"/>
    <w:rsid w:val="00260080"/>
    <w:rsid w:val="0026080F"/>
    <w:rsid w:val="00262D0D"/>
    <w:rsid w:val="00263FA9"/>
    <w:rsid w:val="00264227"/>
    <w:rsid w:val="002656AC"/>
    <w:rsid w:val="00265E33"/>
    <w:rsid w:val="002666E8"/>
    <w:rsid w:val="00266C7C"/>
    <w:rsid w:val="00266D44"/>
    <w:rsid w:val="00266E91"/>
    <w:rsid w:val="00267638"/>
    <w:rsid w:val="002703CC"/>
    <w:rsid w:val="002706EC"/>
    <w:rsid w:val="00272AFE"/>
    <w:rsid w:val="0027488C"/>
    <w:rsid w:val="0027532D"/>
    <w:rsid w:val="00276000"/>
    <w:rsid w:val="002763F8"/>
    <w:rsid w:val="0027662A"/>
    <w:rsid w:val="0028042C"/>
    <w:rsid w:val="002825DC"/>
    <w:rsid w:val="002836E0"/>
    <w:rsid w:val="0028421E"/>
    <w:rsid w:val="00284AD6"/>
    <w:rsid w:val="00284EA4"/>
    <w:rsid w:val="002856BE"/>
    <w:rsid w:val="00287E33"/>
    <w:rsid w:val="0028FFF2"/>
    <w:rsid w:val="0029240D"/>
    <w:rsid w:val="002928CB"/>
    <w:rsid w:val="00292D47"/>
    <w:rsid w:val="00292FC9"/>
    <w:rsid w:val="00293B9B"/>
    <w:rsid w:val="00295661"/>
    <w:rsid w:val="00295CB6"/>
    <w:rsid w:val="00296478"/>
    <w:rsid w:val="002968F1"/>
    <w:rsid w:val="00296B7D"/>
    <w:rsid w:val="00296D92"/>
    <w:rsid w:val="00297012"/>
    <w:rsid w:val="002A0C39"/>
    <w:rsid w:val="002A2210"/>
    <w:rsid w:val="002A22F0"/>
    <w:rsid w:val="002A304D"/>
    <w:rsid w:val="002A31EB"/>
    <w:rsid w:val="002A3300"/>
    <w:rsid w:val="002A3675"/>
    <w:rsid w:val="002A417B"/>
    <w:rsid w:val="002A4A23"/>
    <w:rsid w:val="002A4A3C"/>
    <w:rsid w:val="002A4EA9"/>
    <w:rsid w:val="002A59D9"/>
    <w:rsid w:val="002A5EEE"/>
    <w:rsid w:val="002A72DB"/>
    <w:rsid w:val="002A77BF"/>
    <w:rsid w:val="002A7864"/>
    <w:rsid w:val="002B068A"/>
    <w:rsid w:val="002B15EC"/>
    <w:rsid w:val="002B1E05"/>
    <w:rsid w:val="002B48A6"/>
    <w:rsid w:val="002B4B5F"/>
    <w:rsid w:val="002B5A2F"/>
    <w:rsid w:val="002B775B"/>
    <w:rsid w:val="002C07D0"/>
    <w:rsid w:val="002C27B5"/>
    <w:rsid w:val="002C3497"/>
    <w:rsid w:val="002C40DE"/>
    <w:rsid w:val="002C47A4"/>
    <w:rsid w:val="002D05AF"/>
    <w:rsid w:val="002D0C80"/>
    <w:rsid w:val="002D21B8"/>
    <w:rsid w:val="002D35FF"/>
    <w:rsid w:val="002D386E"/>
    <w:rsid w:val="002D5DBE"/>
    <w:rsid w:val="002D6F6E"/>
    <w:rsid w:val="002E0B34"/>
    <w:rsid w:val="002E28FB"/>
    <w:rsid w:val="002E3719"/>
    <w:rsid w:val="002E3B02"/>
    <w:rsid w:val="002E3DDB"/>
    <w:rsid w:val="002E5E18"/>
    <w:rsid w:val="002E70EA"/>
    <w:rsid w:val="002E779B"/>
    <w:rsid w:val="002E7852"/>
    <w:rsid w:val="002E7CA5"/>
    <w:rsid w:val="002F06D6"/>
    <w:rsid w:val="002F0733"/>
    <w:rsid w:val="002F0BCD"/>
    <w:rsid w:val="002F1453"/>
    <w:rsid w:val="002F2DB2"/>
    <w:rsid w:val="002F3D33"/>
    <w:rsid w:val="002F41C7"/>
    <w:rsid w:val="002F4268"/>
    <w:rsid w:val="002F5228"/>
    <w:rsid w:val="002F6951"/>
    <w:rsid w:val="002F6ED9"/>
    <w:rsid w:val="002F7F4E"/>
    <w:rsid w:val="00301787"/>
    <w:rsid w:val="00301E9E"/>
    <w:rsid w:val="003037C7"/>
    <w:rsid w:val="00304ACF"/>
    <w:rsid w:val="00305902"/>
    <w:rsid w:val="00305D16"/>
    <w:rsid w:val="00305FAB"/>
    <w:rsid w:val="003063B2"/>
    <w:rsid w:val="00306E02"/>
    <w:rsid w:val="00306EB5"/>
    <w:rsid w:val="003072F6"/>
    <w:rsid w:val="003073D0"/>
    <w:rsid w:val="00310A6E"/>
    <w:rsid w:val="00310B19"/>
    <w:rsid w:val="00310E6B"/>
    <w:rsid w:val="00311049"/>
    <w:rsid w:val="00312113"/>
    <w:rsid w:val="003124AF"/>
    <w:rsid w:val="003138BE"/>
    <w:rsid w:val="00313BAD"/>
    <w:rsid w:val="00314DDE"/>
    <w:rsid w:val="00315376"/>
    <w:rsid w:val="00316E91"/>
    <w:rsid w:val="00321095"/>
    <w:rsid w:val="00321151"/>
    <w:rsid w:val="00323515"/>
    <w:rsid w:val="00324DFC"/>
    <w:rsid w:val="00324E35"/>
    <w:rsid w:val="00325C85"/>
    <w:rsid w:val="00326128"/>
    <w:rsid w:val="003263B6"/>
    <w:rsid w:val="00327F71"/>
    <w:rsid w:val="003300B5"/>
    <w:rsid w:val="003302CE"/>
    <w:rsid w:val="0033078A"/>
    <w:rsid w:val="003307CC"/>
    <w:rsid w:val="003309E0"/>
    <w:rsid w:val="00331468"/>
    <w:rsid w:val="00331834"/>
    <w:rsid w:val="0033198A"/>
    <w:rsid w:val="00331C62"/>
    <w:rsid w:val="0033599C"/>
    <w:rsid w:val="003373E3"/>
    <w:rsid w:val="00340856"/>
    <w:rsid w:val="00340C96"/>
    <w:rsid w:val="003420B0"/>
    <w:rsid w:val="003452CA"/>
    <w:rsid w:val="0034612A"/>
    <w:rsid w:val="003469B2"/>
    <w:rsid w:val="00352E0A"/>
    <w:rsid w:val="00353EBF"/>
    <w:rsid w:val="0035409A"/>
    <w:rsid w:val="003544BA"/>
    <w:rsid w:val="00354CA8"/>
    <w:rsid w:val="00355116"/>
    <w:rsid w:val="003574E6"/>
    <w:rsid w:val="0035765B"/>
    <w:rsid w:val="00357AEF"/>
    <w:rsid w:val="00357ED5"/>
    <w:rsid w:val="0036047C"/>
    <w:rsid w:val="00361CEA"/>
    <w:rsid w:val="00363A3E"/>
    <w:rsid w:val="00363A9B"/>
    <w:rsid w:val="00363C47"/>
    <w:rsid w:val="00364209"/>
    <w:rsid w:val="003649CA"/>
    <w:rsid w:val="00365C86"/>
    <w:rsid w:val="00367E47"/>
    <w:rsid w:val="0037010D"/>
    <w:rsid w:val="00370DF6"/>
    <w:rsid w:val="00371189"/>
    <w:rsid w:val="00371A5E"/>
    <w:rsid w:val="00371CA3"/>
    <w:rsid w:val="00371E6F"/>
    <w:rsid w:val="0037252F"/>
    <w:rsid w:val="0037289B"/>
    <w:rsid w:val="0037351A"/>
    <w:rsid w:val="0037433F"/>
    <w:rsid w:val="00375844"/>
    <w:rsid w:val="003769DD"/>
    <w:rsid w:val="0037776A"/>
    <w:rsid w:val="003804FF"/>
    <w:rsid w:val="003805AA"/>
    <w:rsid w:val="00381DEE"/>
    <w:rsid w:val="00382515"/>
    <w:rsid w:val="00384B28"/>
    <w:rsid w:val="00385AEB"/>
    <w:rsid w:val="00387630"/>
    <w:rsid w:val="00387A98"/>
    <w:rsid w:val="00387AC9"/>
    <w:rsid w:val="00387F3B"/>
    <w:rsid w:val="00390139"/>
    <w:rsid w:val="00391C07"/>
    <w:rsid w:val="003959C2"/>
    <w:rsid w:val="003A0A05"/>
    <w:rsid w:val="003A1368"/>
    <w:rsid w:val="003A17D8"/>
    <w:rsid w:val="003A18EC"/>
    <w:rsid w:val="003A33D0"/>
    <w:rsid w:val="003A5015"/>
    <w:rsid w:val="003A5E15"/>
    <w:rsid w:val="003A69A9"/>
    <w:rsid w:val="003A6B0F"/>
    <w:rsid w:val="003A7E9F"/>
    <w:rsid w:val="003B0218"/>
    <w:rsid w:val="003B0D45"/>
    <w:rsid w:val="003B1863"/>
    <w:rsid w:val="003B1887"/>
    <w:rsid w:val="003B2542"/>
    <w:rsid w:val="003B2B69"/>
    <w:rsid w:val="003B2CF7"/>
    <w:rsid w:val="003B4C19"/>
    <w:rsid w:val="003B4D8F"/>
    <w:rsid w:val="003B5B7A"/>
    <w:rsid w:val="003B5C7F"/>
    <w:rsid w:val="003C081A"/>
    <w:rsid w:val="003C0957"/>
    <w:rsid w:val="003C198B"/>
    <w:rsid w:val="003C1B5A"/>
    <w:rsid w:val="003C1FD8"/>
    <w:rsid w:val="003C27D1"/>
    <w:rsid w:val="003C5484"/>
    <w:rsid w:val="003C56BB"/>
    <w:rsid w:val="003C636D"/>
    <w:rsid w:val="003C6E69"/>
    <w:rsid w:val="003D0C7E"/>
    <w:rsid w:val="003D10A4"/>
    <w:rsid w:val="003D10EA"/>
    <w:rsid w:val="003D2868"/>
    <w:rsid w:val="003D2D2B"/>
    <w:rsid w:val="003D39B1"/>
    <w:rsid w:val="003D3A2E"/>
    <w:rsid w:val="003D3F21"/>
    <w:rsid w:val="003D42DC"/>
    <w:rsid w:val="003D48AF"/>
    <w:rsid w:val="003D707B"/>
    <w:rsid w:val="003D7E9C"/>
    <w:rsid w:val="003E177D"/>
    <w:rsid w:val="003E1BFE"/>
    <w:rsid w:val="003E5287"/>
    <w:rsid w:val="003E5848"/>
    <w:rsid w:val="003E7946"/>
    <w:rsid w:val="003F49FE"/>
    <w:rsid w:val="00400D6B"/>
    <w:rsid w:val="00401558"/>
    <w:rsid w:val="00404CA6"/>
    <w:rsid w:val="004050B5"/>
    <w:rsid w:val="004054C8"/>
    <w:rsid w:val="00405998"/>
    <w:rsid w:val="00405AE8"/>
    <w:rsid w:val="0040601A"/>
    <w:rsid w:val="004061EB"/>
    <w:rsid w:val="0040620D"/>
    <w:rsid w:val="00406530"/>
    <w:rsid w:val="0041059B"/>
    <w:rsid w:val="00410FB6"/>
    <w:rsid w:val="0041204E"/>
    <w:rsid w:val="00412996"/>
    <w:rsid w:val="00412B50"/>
    <w:rsid w:val="00412BE8"/>
    <w:rsid w:val="00414627"/>
    <w:rsid w:val="00415151"/>
    <w:rsid w:val="004158CD"/>
    <w:rsid w:val="00415A13"/>
    <w:rsid w:val="0041609F"/>
    <w:rsid w:val="0041668D"/>
    <w:rsid w:val="0041678C"/>
    <w:rsid w:val="0041697C"/>
    <w:rsid w:val="00416D1B"/>
    <w:rsid w:val="00420FE0"/>
    <w:rsid w:val="004238AC"/>
    <w:rsid w:val="00423DFF"/>
    <w:rsid w:val="004248DC"/>
    <w:rsid w:val="0042507C"/>
    <w:rsid w:val="004317B9"/>
    <w:rsid w:val="0043206B"/>
    <w:rsid w:val="00434E3E"/>
    <w:rsid w:val="0043579C"/>
    <w:rsid w:val="00435DD9"/>
    <w:rsid w:val="00436D4B"/>
    <w:rsid w:val="00437B65"/>
    <w:rsid w:val="00443D82"/>
    <w:rsid w:val="00445CDA"/>
    <w:rsid w:val="00447062"/>
    <w:rsid w:val="004474B5"/>
    <w:rsid w:val="0044792C"/>
    <w:rsid w:val="00447D1F"/>
    <w:rsid w:val="004510B9"/>
    <w:rsid w:val="00451899"/>
    <w:rsid w:val="004526CB"/>
    <w:rsid w:val="00453969"/>
    <w:rsid w:val="00453A99"/>
    <w:rsid w:val="0045489A"/>
    <w:rsid w:val="00455CEF"/>
    <w:rsid w:val="00456063"/>
    <w:rsid w:val="004564C0"/>
    <w:rsid w:val="0045729A"/>
    <w:rsid w:val="004579F3"/>
    <w:rsid w:val="00460123"/>
    <w:rsid w:val="0046067B"/>
    <w:rsid w:val="0046161F"/>
    <w:rsid w:val="004616D4"/>
    <w:rsid w:val="0046193C"/>
    <w:rsid w:val="00462257"/>
    <w:rsid w:val="004624D3"/>
    <w:rsid w:val="004637DB"/>
    <w:rsid w:val="00463F43"/>
    <w:rsid w:val="0046451E"/>
    <w:rsid w:val="00470EA2"/>
    <w:rsid w:val="004734C9"/>
    <w:rsid w:val="00473B12"/>
    <w:rsid w:val="00475979"/>
    <w:rsid w:val="00477A1C"/>
    <w:rsid w:val="00477DA1"/>
    <w:rsid w:val="00480BF3"/>
    <w:rsid w:val="00480C66"/>
    <w:rsid w:val="00482A2A"/>
    <w:rsid w:val="00483108"/>
    <w:rsid w:val="004835FF"/>
    <w:rsid w:val="00483D22"/>
    <w:rsid w:val="0048500C"/>
    <w:rsid w:val="0048595A"/>
    <w:rsid w:val="00485DB9"/>
    <w:rsid w:val="004862E0"/>
    <w:rsid w:val="00486A9E"/>
    <w:rsid w:val="004901D0"/>
    <w:rsid w:val="00490968"/>
    <w:rsid w:val="00491809"/>
    <w:rsid w:val="0049180D"/>
    <w:rsid w:val="004930B3"/>
    <w:rsid w:val="00493B9D"/>
    <w:rsid w:val="00494B45"/>
    <w:rsid w:val="00495ECD"/>
    <w:rsid w:val="00496F11"/>
    <w:rsid w:val="00496FDC"/>
    <w:rsid w:val="004A01CB"/>
    <w:rsid w:val="004A070B"/>
    <w:rsid w:val="004A0AA8"/>
    <w:rsid w:val="004A0B1C"/>
    <w:rsid w:val="004A1F63"/>
    <w:rsid w:val="004A224A"/>
    <w:rsid w:val="004A233C"/>
    <w:rsid w:val="004A2B93"/>
    <w:rsid w:val="004A3E0B"/>
    <w:rsid w:val="004A3F5A"/>
    <w:rsid w:val="004A54B7"/>
    <w:rsid w:val="004A5642"/>
    <w:rsid w:val="004A56DC"/>
    <w:rsid w:val="004A5A96"/>
    <w:rsid w:val="004A6B32"/>
    <w:rsid w:val="004A6C4B"/>
    <w:rsid w:val="004A74A0"/>
    <w:rsid w:val="004A7610"/>
    <w:rsid w:val="004B11B4"/>
    <w:rsid w:val="004B1394"/>
    <w:rsid w:val="004B15BF"/>
    <w:rsid w:val="004B3114"/>
    <w:rsid w:val="004B3CDD"/>
    <w:rsid w:val="004B49D0"/>
    <w:rsid w:val="004B59F5"/>
    <w:rsid w:val="004B76ED"/>
    <w:rsid w:val="004B773A"/>
    <w:rsid w:val="004B7A7B"/>
    <w:rsid w:val="004C0453"/>
    <w:rsid w:val="004C19C1"/>
    <w:rsid w:val="004C2D7E"/>
    <w:rsid w:val="004C3379"/>
    <w:rsid w:val="004C33A1"/>
    <w:rsid w:val="004C405F"/>
    <w:rsid w:val="004C4D3C"/>
    <w:rsid w:val="004C79B2"/>
    <w:rsid w:val="004D03EF"/>
    <w:rsid w:val="004D0963"/>
    <w:rsid w:val="004D0B0A"/>
    <w:rsid w:val="004D1F72"/>
    <w:rsid w:val="004D22F0"/>
    <w:rsid w:val="004D2DDD"/>
    <w:rsid w:val="004D3D9D"/>
    <w:rsid w:val="004D50CA"/>
    <w:rsid w:val="004D5337"/>
    <w:rsid w:val="004D6C37"/>
    <w:rsid w:val="004D75A6"/>
    <w:rsid w:val="004E1116"/>
    <w:rsid w:val="004E1E86"/>
    <w:rsid w:val="004E4F79"/>
    <w:rsid w:val="004E5471"/>
    <w:rsid w:val="004F2AA6"/>
    <w:rsid w:val="004F2CCC"/>
    <w:rsid w:val="004F2E51"/>
    <w:rsid w:val="004F3932"/>
    <w:rsid w:val="004F50DA"/>
    <w:rsid w:val="004F6BA4"/>
    <w:rsid w:val="004F6F82"/>
    <w:rsid w:val="005012A1"/>
    <w:rsid w:val="00502350"/>
    <w:rsid w:val="00502C2E"/>
    <w:rsid w:val="00502D2B"/>
    <w:rsid w:val="00502DC3"/>
    <w:rsid w:val="00504562"/>
    <w:rsid w:val="00504C49"/>
    <w:rsid w:val="00504C53"/>
    <w:rsid w:val="00506113"/>
    <w:rsid w:val="00506246"/>
    <w:rsid w:val="00506991"/>
    <w:rsid w:val="0050753A"/>
    <w:rsid w:val="00507902"/>
    <w:rsid w:val="00507BD0"/>
    <w:rsid w:val="00512D92"/>
    <w:rsid w:val="005134AA"/>
    <w:rsid w:val="005153AF"/>
    <w:rsid w:val="00515E42"/>
    <w:rsid w:val="00515E8E"/>
    <w:rsid w:val="005172DC"/>
    <w:rsid w:val="00517599"/>
    <w:rsid w:val="0051767B"/>
    <w:rsid w:val="005212EB"/>
    <w:rsid w:val="00522441"/>
    <w:rsid w:val="0052255E"/>
    <w:rsid w:val="00522A62"/>
    <w:rsid w:val="00522E4F"/>
    <w:rsid w:val="00524B15"/>
    <w:rsid w:val="00524E90"/>
    <w:rsid w:val="00525433"/>
    <w:rsid w:val="00525BB4"/>
    <w:rsid w:val="00526740"/>
    <w:rsid w:val="00526A57"/>
    <w:rsid w:val="00527A8F"/>
    <w:rsid w:val="00530694"/>
    <w:rsid w:val="00530863"/>
    <w:rsid w:val="00530EB2"/>
    <w:rsid w:val="00531162"/>
    <w:rsid w:val="005316C7"/>
    <w:rsid w:val="0053283A"/>
    <w:rsid w:val="00532F8F"/>
    <w:rsid w:val="005334FF"/>
    <w:rsid w:val="00533524"/>
    <w:rsid w:val="00533F4A"/>
    <w:rsid w:val="00534979"/>
    <w:rsid w:val="0053521F"/>
    <w:rsid w:val="00535BC6"/>
    <w:rsid w:val="00535F87"/>
    <w:rsid w:val="0053623C"/>
    <w:rsid w:val="005362CA"/>
    <w:rsid w:val="00536CC3"/>
    <w:rsid w:val="00536FBC"/>
    <w:rsid w:val="00537085"/>
    <w:rsid w:val="00541096"/>
    <w:rsid w:val="0054194B"/>
    <w:rsid w:val="00541958"/>
    <w:rsid w:val="00541BC4"/>
    <w:rsid w:val="00542168"/>
    <w:rsid w:val="00544AD8"/>
    <w:rsid w:val="00545283"/>
    <w:rsid w:val="005475BD"/>
    <w:rsid w:val="0055077C"/>
    <w:rsid w:val="005507D7"/>
    <w:rsid w:val="00551097"/>
    <w:rsid w:val="00552212"/>
    <w:rsid w:val="00552231"/>
    <w:rsid w:val="00554A06"/>
    <w:rsid w:val="00555520"/>
    <w:rsid w:val="00555BE7"/>
    <w:rsid w:val="005571CF"/>
    <w:rsid w:val="00557708"/>
    <w:rsid w:val="005612D6"/>
    <w:rsid w:val="00561405"/>
    <w:rsid w:val="0056264C"/>
    <w:rsid w:val="00562EB4"/>
    <w:rsid w:val="00563DED"/>
    <w:rsid w:val="00564242"/>
    <w:rsid w:val="005647C0"/>
    <w:rsid w:val="00566D51"/>
    <w:rsid w:val="00570AD1"/>
    <w:rsid w:val="005733F7"/>
    <w:rsid w:val="00573570"/>
    <w:rsid w:val="00573671"/>
    <w:rsid w:val="00574F7F"/>
    <w:rsid w:val="0057505D"/>
    <w:rsid w:val="005751A4"/>
    <w:rsid w:val="00575A37"/>
    <w:rsid w:val="00575C96"/>
    <w:rsid w:val="005769CD"/>
    <w:rsid w:val="00576B3C"/>
    <w:rsid w:val="00577C04"/>
    <w:rsid w:val="00577F52"/>
    <w:rsid w:val="00580B18"/>
    <w:rsid w:val="00581056"/>
    <w:rsid w:val="00581971"/>
    <w:rsid w:val="00581F7A"/>
    <w:rsid w:val="00582C75"/>
    <w:rsid w:val="0058342F"/>
    <w:rsid w:val="00583F69"/>
    <w:rsid w:val="00584190"/>
    <w:rsid w:val="00584954"/>
    <w:rsid w:val="005863A5"/>
    <w:rsid w:val="00587393"/>
    <w:rsid w:val="00587DCE"/>
    <w:rsid w:val="00590167"/>
    <w:rsid w:val="005914DE"/>
    <w:rsid w:val="00591879"/>
    <w:rsid w:val="00592FA8"/>
    <w:rsid w:val="00593171"/>
    <w:rsid w:val="0059369A"/>
    <w:rsid w:val="00595E33"/>
    <w:rsid w:val="00596BFF"/>
    <w:rsid w:val="005A2677"/>
    <w:rsid w:val="005A4A33"/>
    <w:rsid w:val="005B28B2"/>
    <w:rsid w:val="005B2EC3"/>
    <w:rsid w:val="005B5EE8"/>
    <w:rsid w:val="005C0F29"/>
    <w:rsid w:val="005C2996"/>
    <w:rsid w:val="005C2E4F"/>
    <w:rsid w:val="005C2FBB"/>
    <w:rsid w:val="005C3B03"/>
    <w:rsid w:val="005C421C"/>
    <w:rsid w:val="005C43FC"/>
    <w:rsid w:val="005C50AF"/>
    <w:rsid w:val="005C5233"/>
    <w:rsid w:val="005C7697"/>
    <w:rsid w:val="005D03D5"/>
    <w:rsid w:val="005D1399"/>
    <w:rsid w:val="005D1DAB"/>
    <w:rsid w:val="005D270D"/>
    <w:rsid w:val="005D33D6"/>
    <w:rsid w:val="005D392F"/>
    <w:rsid w:val="005D4442"/>
    <w:rsid w:val="005D554D"/>
    <w:rsid w:val="005D55BE"/>
    <w:rsid w:val="005D6EC2"/>
    <w:rsid w:val="005D7134"/>
    <w:rsid w:val="005D7244"/>
    <w:rsid w:val="005D76B7"/>
    <w:rsid w:val="005E062F"/>
    <w:rsid w:val="005E2521"/>
    <w:rsid w:val="005E3F83"/>
    <w:rsid w:val="005E4327"/>
    <w:rsid w:val="005E4718"/>
    <w:rsid w:val="005E5761"/>
    <w:rsid w:val="005E6C7E"/>
    <w:rsid w:val="005E7F58"/>
    <w:rsid w:val="005F0829"/>
    <w:rsid w:val="005F281A"/>
    <w:rsid w:val="005F49AF"/>
    <w:rsid w:val="005F4B37"/>
    <w:rsid w:val="005F5F46"/>
    <w:rsid w:val="005F6F26"/>
    <w:rsid w:val="005F77EA"/>
    <w:rsid w:val="00601BDD"/>
    <w:rsid w:val="00601D74"/>
    <w:rsid w:val="00601DC5"/>
    <w:rsid w:val="00602058"/>
    <w:rsid w:val="00602857"/>
    <w:rsid w:val="00602D13"/>
    <w:rsid w:val="006031C5"/>
    <w:rsid w:val="006035EF"/>
    <w:rsid w:val="00604286"/>
    <w:rsid w:val="00605A6E"/>
    <w:rsid w:val="00606BC0"/>
    <w:rsid w:val="006102E9"/>
    <w:rsid w:val="00611323"/>
    <w:rsid w:val="00611661"/>
    <w:rsid w:val="006122E8"/>
    <w:rsid w:val="0061298C"/>
    <w:rsid w:val="006179FC"/>
    <w:rsid w:val="00621E81"/>
    <w:rsid w:val="00622150"/>
    <w:rsid w:val="006221EE"/>
    <w:rsid w:val="00624429"/>
    <w:rsid w:val="006247EF"/>
    <w:rsid w:val="00626352"/>
    <w:rsid w:val="006268A4"/>
    <w:rsid w:val="006273B0"/>
    <w:rsid w:val="0063054F"/>
    <w:rsid w:val="00633140"/>
    <w:rsid w:val="006331F0"/>
    <w:rsid w:val="00633555"/>
    <w:rsid w:val="00633B08"/>
    <w:rsid w:val="0063444C"/>
    <w:rsid w:val="00635E56"/>
    <w:rsid w:val="00636131"/>
    <w:rsid w:val="006448FA"/>
    <w:rsid w:val="00645431"/>
    <w:rsid w:val="006458BB"/>
    <w:rsid w:val="006458C1"/>
    <w:rsid w:val="00645C9F"/>
    <w:rsid w:val="0064601D"/>
    <w:rsid w:val="00646FEC"/>
    <w:rsid w:val="006474BD"/>
    <w:rsid w:val="00650096"/>
    <w:rsid w:val="006513FF"/>
    <w:rsid w:val="00652DAC"/>
    <w:rsid w:val="00652DEC"/>
    <w:rsid w:val="006547AA"/>
    <w:rsid w:val="00656160"/>
    <w:rsid w:val="00656CDE"/>
    <w:rsid w:val="00656E70"/>
    <w:rsid w:val="0065736C"/>
    <w:rsid w:val="00660819"/>
    <w:rsid w:val="00660B90"/>
    <w:rsid w:val="0066107D"/>
    <w:rsid w:val="00662124"/>
    <w:rsid w:val="00662C05"/>
    <w:rsid w:val="00663361"/>
    <w:rsid w:val="006636BF"/>
    <w:rsid w:val="00663F48"/>
    <w:rsid w:val="00664069"/>
    <w:rsid w:val="00664FF8"/>
    <w:rsid w:val="00665DDE"/>
    <w:rsid w:val="00666553"/>
    <w:rsid w:val="00672745"/>
    <w:rsid w:val="0067357A"/>
    <w:rsid w:val="006741AB"/>
    <w:rsid w:val="00675A13"/>
    <w:rsid w:val="00676D18"/>
    <w:rsid w:val="00676F20"/>
    <w:rsid w:val="00677057"/>
    <w:rsid w:val="00677EA6"/>
    <w:rsid w:val="00686C4C"/>
    <w:rsid w:val="0068731D"/>
    <w:rsid w:val="0068774F"/>
    <w:rsid w:val="006912B1"/>
    <w:rsid w:val="00691378"/>
    <w:rsid w:val="00692D14"/>
    <w:rsid w:val="00692F81"/>
    <w:rsid w:val="0069320F"/>
    <w:rsid w:val="00693349"/>
    <w:rsid w:val="006937C7"/>
    <w:rsid w:val="00693903"/>
    <w:rsid w:val="00693F9E"/>
    <w:rsid w:val="0069428D"/>
    <w:rsid w:val="00695AA3"/>
    <w:rsid w:val="006966D6"/>
    <w:rsid w:val="00697AF0"/>
    <w:rsid w:val="006A3B3A"/>
    <w:rsid w:val="006A4367"/>
    <w:rsid w:val="006A5842"/>
    <w:rsid w:val="006A58E6"/>
    <w:rsid w:val="006A5B95"/>
    <w:rsid w:val="006A6171"/>
    <w:rsid w:val="006B14AD"/>
    <w:rsid w:val="006B1A27"/>
    <w:rsid w:val="006B1C34"/>
    <w:rsid w:val="006B1E70"/>
    <w:rsid w:val="006B21A2"/>
    <w:rsid w:val="006B2340"/>
    <w:rsid w:val="006B40B1"/>
    <w:rsid w:val="006B457B"/>
    <w:rsid w:val="006B46BD"/>
    <w:rsid w:val="006B5002"/>
    <w:rsid w:val="006B58C8"/>
    <w:rsid w:val="006B713E"/>
    <w:rsid w:val="006B7382"/>
    <w:rsid w:val="006C0A9B"/>
    <w:rsid w:val="006C2339"/>
    <w:rsid w:val="006C241E"/>
    <w:rsid w:val="006C4682"/>
    <w:rsid w:val="006C54F0"/>
    <w:rsid w:val="006C5899"/>
    <w:rsid w:val="006C58CB"/>
    <w:rsid w:val="006C5B81"/>
    <w:rsid w:val="006C5D6C"/>
    <w:rsid w:val="006D0659"/>
    <w:rsid w:val="006D081B"/>
    <w:rsid w:val="006D1505"/>
    <w:rsid w:val="006D1DAF"/>
    <w:rsid w:val="006D2649"/>
    <w:rsid w:val="006D3585"/>
    <w:rsid w:val="006D3CC1"/>
    <w:rsid w:val="006E0A3A"/>
    <w:rsid w:val="006E0D3B"/>
    <w:rsid w:val="006E1881"/>
    <w:rsid w:val="006E2AB8"/>
    <w:rsid w:val="006E366D"/>
    <w:rsid w:val="006E576B"/>
    <w:rsid w:val="006E586B"/>
    <w:rsid w:val="006E66B7"/>
    <w:rsid w:val="006F09C4"/>
    <w:rsid w:val="006F0CCA"/>
    <w:rsid w:val="006F1E34"/>
    <w:rsid w:val="006F334E"/>
    <w:rsid w:val="006F3BE4"/>
    <w:rsid w:val="006F3D3F"/>
    <w:rsid w:val="006F4A1F"/>
    <w:rsid w:val="006F5129"/>
    <w:rsid w:val="006F605D"/>
    <w:rsid w:val="006F7503"/>
    <w:rsid w:val="007005DE"/>
    <w:rsid w:val="007007AF"/>
    <w:rsid w:val="0070695A"/>
    <w:rsid w:val="00706DFA"/>
    <w:rsid w:val="00707758"/>
    <w:rsid w:val="00710F04"/>
    <w:rsid w:val="00711805"/>
    <w:rsid w:val="00713801"/>
    <w:rsid w:val="0071409B"/>
    <w:rsid w:val="0071556C"/>
    <w:rsid w:val="007158C6"/>
    <w:rsid w:val="00715E37"/>
    <w:rsid w:val="00715E8F"/>
    <w:rsid w:val="00716727"/>
    <w:rsid w:val="0072014C"/>
    <w:rsid w:val="00721E6F"/>
    <w:rsid w:val="00722DE4"/>
    <w:rsid w:val="00722FA6"/>
    <w:rsid w:val="00724D6E"/>
    <w:rsid w:val="00725420"/>
    <w:rsid w:val="00726540"/>
    <w:rsid w:val="00726D6C"/>
    <w:rsid w:val="0072715A"/>
    <w:rsid w:val="00727949"/>
    <w:rsid w:val="00727FC2"/>
    <w:rsid w:val="00731E3D"/>
    <w:rsid w:val="007330AA"/>
    <w:rsid w:val="0073427C"/>
    <w:rsid w:val="00734ACD"/>
    <w:rsid w:val="00734C10"/>
    <w:rsid w:val="0073632F"/>
    <w:rsid w:val="0074204D"/>
    <w:rsid w:val="007428D0"/>
    <w:rsid w:val="00742ED2"/>
    <w:rsid w:val="00744ABC"/>
    <w:rsid w:val="00744B4F"/>
    <w:rsid w:val="007450D4"/>
    <w:rsid w:val="00745CEC"/>
    <w:rsid w:val="00746077"/>
    <w:rsid w:val="00746AA2"/>
    <w:rsid w:val="00746CE2"/>
    <w:rsid w:val="00747F98"/>
    <w:rsid w:val="00751CBD"/>
    <w:rsid w:val="00751DA2"/>
    <w:rsid w:val="00752E9E"/>
    <w:rsid w:val="007533BB"/>
    <w:rsid w:val="0076055E"/>
    <w:rsid w:val="007609BD"/>
    <w:rsid w:val="00760CCF"/>
    <w:rsid w:val="007613BA"/>
    <w:rsid w:val="00761819"/>
    <w:rsid w:val="00762724"/>
    <w:rsid w:val="0076343E"/>
    <w:rsid w:val="007642CB"/>
    <w:rsid w:val="0076551E"/>
    <w:rsid w:val="0076566B"/>
    <w:rsid w:val="00765682"/>
    <w:rsid w:val="00765763"/>
    <w:rsid w:val="00765A32"/>
    <w:rsid w:val="00766161"/>
    <w:rsid w:val="007666A5"/>
    <w:rsid w:val="0076722D"/>
    <w:rsid w:val="007702AE"/>
    <w:rsid w:val="00772BD4"/>
    <w:rsid w:val="0077346A"/>
    <w:rsid w:val="007748F0"/>
    <w:rsid w:val="00774A8E"/>
    <w:rsid w:val="007761ED"/>
    <w:rsid w:val="0077657C"/>
    <w:rsid w:val="0077750A"/>
    <w:rsid w:val="00780619"/>
    <w:rsid w:val="00782490"/>
    <w:rsid w:val="00783506"/>
    <w:rsid w:val="00784182"/>
    <w:rsid w:val="00785AEE"/>
    <w:rsid w:val="00786DE7"/>
    <w:rsid w:val="00786F27"/>
    <w:rsid w:val="00790574"/>
    <w:rsid w:val="007905A1"/>
    <w:rsid w:val="00791F22"/>
    <w:rsid w:val="00793259"/>
    <w:rsid w:val="00793538"/>
    <w:rsid w:val="00793F66"/>
    <w:rsid w:val="00794685"/>
    <w:rsid w:val="00795341"/>
    <w:rsid w:val="007958A5"/>
    <w:rsid w:val="007975F5"/>
    <w:rsid w:val="00797FC4"/>
    <w:rsid w:val="007A0AFB"/>
    <w:rsid w:val="007A1127"/>
    <w:rsid w:val="007A2B01"/>
    <w:rsid w:val="007A2FC4"/>
    <w:rsid w:val="007A3E7B"/>
    <w:rsid w:val="007A6EC8"/>
    <w:rsid w:val="007B3378"/>
    <w:rsid w:val="007C3025"/>
    <w:rsid w:val="007C3EF7"/>
    <w:rsid w:val="007C5227"/>
    <w:rsid w:val="007C65CD"/>
    <w:rsid w:val="007C6AC3"/>
    <w:rsid w:val="007D05E6"/>
    <w:rsid w:val="007D094F"/>
    <w:rsid w:val="007D2BF5"/>
    <w:rsid w:val="007D6C62"/>
    <w:rsid w:val="007D75D5"/>
    <w:rsid w:val="007D767A"/>
    <w:rsid w:val="007E13C7"/>
    <w:rsid w:val="007E1DB6"/>
    <w:rsid w:val="007E200E"/>
    <w:rsid w:val="007E463B"/>
    <w:rsid w:val="007E611D"/>
    <w:rsid w:val="007E70D1"/>
    <w:rsid w:val="007F0F7F"/>
    <w:rsid w:val="007F167F"/>
    <w:rsid w:val="007F30AB"/>
    <w:rsid w:val="007F57A9"/>
    <w:rsid w:val="007F6AE6"/>
    <w:rsid w:val="007F774B"/>
    <w:rsid w:val="00801791"/>
    <w:rsid w:val="008032F4"/>
    <w:rsid w:val="00804EDD"/>
    <w:rsid w:val="00805439"/>
    <w:rsid w:val="0080699D"/>
    <w:rsid w:val="00806D03"/>
    <w:rsid w:val="00806F22"/>
    <w:rsid w:val="008102ED"/>
    <w:rsid w:val="00810BD2"/>
    <w:rsid w:val="00813394"/>
    <w:rsid w:val="00813A67"/>
    <w:rsid w:val="00813F5C"/>
    <w:rsid w:val="00815C13"/>
    <w:rsid w:val="00815D04"/>
    <w:rsid w:val="00816950"/>
    <w:rsid w:val="00816CD0"/>
    <w:rsid w:val="00820EFA"/>
    <w:rsid w:val="00820F42"/>
    <w:rsid w:val="00822F06"/>
    <w:rsid w:val="00823458"/>
    <w:rsid w:val="00824CDF"/>
    <w:rsid w:val="008268CB"/>
    <w:rsid w:val="00830B8F"/>
    <w:rsid w:val="00831CCF"/>
    <w:rsid w:val="00832CA5"/>
    <w:rsid w:val="008342D3"/>
    <w:rsid w:val="00834496"/>
    <w:rsid w:val="00834675"/>
    <w:rsid w:val="00835CF3"/>
    <w:rsid w:val="00835FCA"/>
    <w:rsid w:val="00836312"/>
    <w:rsid w:val="008378F5"/>
    <w:rsid w:val="00840560"/>
    <w:rsid w:val="00841171"/>
    <w:rsid w:val="00844A64"/>
    <w:rsid w:val="00846E11"/>
    <w:rsid w:val="00850A8D"/>
    <w:rsid w:val="008518CD"/>
    <w:rsid w:val="00851EB9"/>
    <w:rsid w:val="008526A1"/>
    <w:rsid w:val="0085367D"/>
    <w:rsid w:val="00855FA6"/>
    <w:rsid w:val="00857097"/>
    <w:rsid w:val="00857782"/>
    <w:rsid w:val="00860B8D"/>
    <w:rsid w:val="00862ABD"/>
    <w:rsid w:val="00862D6A"/>
    <w:rsid w:val="008642B0"/>
    <w:rsid w:val="00864600"/>
    <w:rsid w:val="00864913"/>
    <w:rsid w:val="00866378"/>
    <w:rsid w:val="008711EA"/>
    <w:rsid w:val="00872986"/>
    <w:rsid w:val="00874282"/>
    <w:rsid w:val="0087683F"/>
    <w:rsid w:val="00877A6D"/>
    <w:rsid w:val="00880036"/>
    <w:rsid w:val="00880E65"/>
    <w:rsid w:val="008835B6"/>
    <w:rsid w:val="00886196"/>
    <w:rsid w:val="008861DD"/>
    <w:rsid w:val="0088642F"/>
    <w:rsid w:val="008868F9"/>
    <w:rsid w:val="00886D99"/>
    <w:rsid w:val="00887156"/>
    <w:rsid w:val="00890A79"/>
    <w:rsid w:val="00890F61"/>
    <w:rsid w:val="00891A6F"/>
    <w:rsid w:val="008944DC"/>
    <w:rsid w:val="0089499B"/>
    <w:rsid w:val="008949CD"/>
    <w:rsid w:val="00894B87"/>
    <w:rsid w:val="0089559E"/>
    <w:rsid w:val="008959BE"/>
    <w:rsid w:val="00895A36"/>
    <w:rsid w:val="00896003"/>
    <w:rsid w:val="008A0788"/>
    <w:rsid w:val="008A56FF"/>
    <w:rsid w:val="008A5A8C"/>
    <w:rsid w:val="008A6C44"/>
    <w:rsid w:val="008A7813"/>
    <w:rsid w:val="008A795D"/>
    <w:rsid w:val="008B08F2"/>
    <w:rsid w:val="008B0ACE"/>
    <w:rsid w:val="008B2AC5"/>
    <w:rsid w:val="008B2C48"/>
    <w:rsid w:val="008B2D8E"/>
    <w:rsid w:val="008B3DFA"/>
    <w:rsid w:val="008B4079"/>
    <w:rsid w:val="008B46D6"/>
    <w:rsid w:val="008B49F4"/>
    <w:rsid w:val="008B4A2A"/>
    <w:rsid w:val="008B5C39"/>
    <w:rsid w:val="008B64C4"/>
    <w:rsid w:val="008B7BD2"/>
    <w:rsid w:val="008C02BD"/>
    <w:rsid w:val="008C12C6"/>
    <w:rsid w:val="008C322A"/>
    <w:rsid w:val="008C36B5"/>
    <w:rsid w:val="008C4706"/>
    <w:rsid w:val="008C4BAC"/>
    <w:rsid w:val="008C524B"/>
    <w:rsid w:val="008C6431"/>
    <w:rsid w:val="008C6458"/>
    <w:rsid w:val="008C64D5"/>
    <w:rsid w:val="008C7235"/>
    <w:rsid w:val="008C77E8"/>
    <w:rsid w:val="008D0B74"/>
    <w:rsid w:val="008D173E"/>
    <w:rsid w:val="008D314D"/>
    <w:rsid w:val="008D5A1C"/>
    <w:rsid w:val="008D5C4B"/>
    <w:rsid w:val="008D6006"/>
    <w:rsid w:val="008D6532"/>
    <w:rsid w:val="008D7AAB"/>
    <w:rsid w:val="008E0D43"/>
    <w:rsid w:val="008E0E79"/>
    <w:rsid w:val="008E23F4"/>
    <w:rsid w:val="008E36B1"/>
    <w:rsid w:val="008E5E72"/>
    <w:rsid w:val="008E61BB"/>
    <w:rsid w:val="008F09C6"/>
    <w:rsid w:val="008F21B0"/>
    <w:rsid w:val="008F59BA"/>
    <w:rsid w:val="008F5E22"/>
    <w:rsid w:val="008F6B69"/>
    <w:rsid w:val="008F78BE"/>
    <w:rsid w:val="00901534"/>
    <w:rsid w:val="009036CA"/>
    <w:rsid w:val="009049D6"/>
    <w:rsid w:val="00905562"/>
    <w:rsid w:val="00905604"/>
    <w:rsid w:val="00906F48"/>
    <w:rsid w:val="0090787A"/>
    <w:rsid w:val="00907B9C"/>
    <w:rsid w:val="00911E6C"/>
    <w:rsid w:val="00912641"/>
    <w:rsid w:val="00912C6A"/>
    <w:rsid w:val="00913A36"/>
    <w:rsid w:val="009156D1"/>
    <w:rsid w:val="0091589F"/>
    <w:rsid w:val="00917347"/>
    <w:rsid w:val="0091799C"/>
    <w:rsid w:val="00917AF1"/>
    <w:rsid w:val="00917F86"/>
    <w:rsid w:val="0092097D"/>
    <w:rsid w:val="009211FF"/>
    <w:rsid w:val="00923355"/>
    <w:rsid w:val="00924051"/>
    <w:rsid w:val="009241C5"/>
    <w:rsid w:val="0092531A"/>
    <w:rsid w:val="0092551E"/>
    <w:rsid w:val="00927A10"/>
    <w:rsid w:val="00931466"/>
    <w:rsid w:val="00931F8D"/>
    <w:rsid w:val="00934B6B"/>
    <w:rsid w:val="009351BD"/>
    <w:rsid w:val="00935DD0"/>
    <w:rsid w:val="00936FBC"/>
    <w:rsid w:val="00937A6B"/>
    <w:rsid w:val="009416BF"/>
    <w:rsid w:val="00941DF5"/>
    <w:rsid w:val="009438B0"/>
    <w:rsid w:val="00943E37"/>
    <w:rsid w:val="009446C1"/>
    <w:rsid w:val="009450B2"/>
    <w:rsid w:val="00945ADD"/>
    <w:rsid w:val="00951287"/>
    <w:rsid w:val="00952047"/>
    <w:rsid w:val="00952830"/>
    <w:rsid w:val="00952DF4"/>
    <w:rsid w:val="00952EC4"/>
    <w:rsid w:val="00955A87"/>
    <w:rsid w:val="00955ED3"/>
    <w:rsid w:val="00956680"/>
    <w:rsid w:val="009569DB"/>
    <w:rsid w:val="00956A58"/>
    <w:rsid w:val="0095779A"/>
    <w:rsid w:val="0096185D"/>
    <w:rsid w:val="00962380"/>
    <w:rsid w:val="009630AB"/>
    <w:rsid w:val="0096313B"/>
    <w:rsid w:val="009639EE"/>
    <w:rsid w:val="0096406F"/>
    <w:rsid w:val="0096496A"/>
    <w:rsid w:val="0096757D"/>
    <w:rsid w:val="009701F9"/>
    <w:rsid w:val="00971349"/>
    <w:rsid w:val="00973C4E"/>
    <w:rsid w:val="00974CF0"/>
    <w:rsid w:val="00974EC1"/>
    <w:rsid w:val="009751F0"/>
    <w:rsid w:val="00975E4E"/>
    <w:rsid w:val="009771EE"/>
    <w:rsid w:val="00980B42"/>
    <w:rsid w:val="0098327A"/>
    <w:rsid w:val="00983A8F"/>
    <w:rsid w:val="00986E47"/>
    <w:rsid w:val="00987647"/>
    <w:rsid w:val="00987CA5"/>
    <w:rsid w:val="0099095B"/>
    <w:rsid w:val="00990B2D"/>
    <w:rsid w:val="009910FB"/>
    <w:rsid w:val="0099372E"/>
    <w:rsid w:val="00995268"/>
    <w:rsid w:val="00996D4E"/>
    <w:rsid w:val="0099759B"/>
    <w:rsid w:val="0099788C"/>
    <w:rsid w:val="009978D2"/>
    <w:rsid w:val="009A0206"/>
    <w:rsid w:val="009A0757"/>
    <w:rsid w:val="009A0941"/>
    <w:rsid w:val="009A0DFC"/>
    <w:rsid w:val="009A312A"/>
    <w:rsid w:val="009A38C6"/>
    <w:rsid w:val="009A5B7B"/>
    <w:rsid w:val="009A6087"/>
    <w:rsid w:val="009A6BA9"/>
    <w:rsid w:val="009A74B9"/>
    <w:rsid w:val="009A7DF4"/>
    <w:rsid w:val="009B00AE"/>
    <w:rsid w:val="009B1E55"/>
    <w:rsid w:val="009B2D36"/>
    <w:rsid w:val="009B3EA2"/>
    <w:rsid w:val="009B47D3"/>
    <w:rsid w:val="009B4A86"/>
    <w:rsid w:val="009B55BC"/>
    <w:rsid w:val="009B6FD1"/>
    <w:rsid w:val="009C0E9E"/>
    <w:rsid w:val="009C10D0"/>
    <w:rsid w:val="009C1413"/>
    <w:rsid w:val="009C582A"/>
    <w:rsid w:val="009C5F87"/>
    <w:rsid w:val="009C6483"/>
    <w:rsid w:val="009C6FC1"/>
    <w:rsid w:val="009C715B"/>
    <w:rsid w:val="009C761B"/>
    <w:rsid w:val="009C7E8D"/>
    <w:rsid w:val="009D01AF"/>
    <w:rsid w:val="009D01F1"/>
    <w:rsid w:val="009D25FF"/>
    <w:rsid w:val="009D311D"/>
    <w:rsid w:val="009D3502"/>
    <w:rsid w:val="009D6566"/>
    <w:rsid w:val="009D6936"/>
    <w:rsid w:val="009D695B"/>
    <w:rsid w:val="009D71CC"/>
    <w:rsid w:val="009D7A8A"/>
    <w:rsid w:val="009E1027"/>
    <w:rsid w:val="009E1D97"/>
    <w:rsid w:val="009E3E87"/>
    <w:rsid w:val="009E47C2"/>
    <w:rsid w:val="009E4B48"/>
    <w:rsid w:val="009E5848"/>
    <w:rsid w:val="009E5AFF"/>
    <w:rsid w:val="009E624F"/>
    <w:rsid w:val="009E6B67"/>
    <w:rsid w:val="009F0527"/>
    <w:rsid w:val="009F1779"/>
    <w:rsid w:val="009F2DA3"/>
    <w:rsid w:val="009F3893"/>
    <w:rsid w:val="009F7054"/>
    <w:rsid w:val="009F71A3"/>
    <w:rsid w:val="00A0202D"/>
    <w:rsid w:val="00A04430"/>
    <w:rsid w:val="00A044F3"/>
    <w:rsid w:val="00A07199"/>
    <w:rsid w:val="00A07BB4"/>
    <w:rsid w:val="00A10684"/>
    <w:rsid w:val="00A1248E"/>
    <w:rsid w:val="00A12613"/>
    <w:rsid w:val="00A12D5B"/>
    <w:rsid w:val="00A136A9"/>
    <w:rsid w:val="00A15FD9"/>
    <w:rsid w:val="00A17012"/>
    <w:rsid w:val="00A2021B"/>
    <w:rsid w:val="00A2027E"/>
    <w:rsid w:val="00A202C0"/>
    <w:rsid w:val="00A2172C"/>
    <w:rsid w:val="00A21E7A"/>
    <w:rsid w:val="00A23A84"/>
    <w:rsid w:val="00A24801"/>
    <w:rsid w:val="00A25307"/>
    <w:rsid w:val="00A2774D"/>
    <w:rsid w:val="00A308FF"/>
    <w:rsid w:val="00A31DD1"/>
    <w:rsid w:val="00A3227A"/>
    <w:rsid w:val="00A3241A"/>
    <w:rsid w:val="00A32B14"/>
    <w:rsid w:val="00A33205"/>
    <w:rsid w:val="00A33812"/>
    <w:rsid w:val="00A34DF2"/>
    <w:rsid w:val="00A36625"/>
    <w:rsid w:val="00A3663F"/>
    <w:rsid w:val="00A36E4D"/>
    <w:rsid w:val="00A36E56"/>
    <w:rsid w:val="00A37917"/>
    <w:rsid w:val="00A40F6F"/>
    <w:rsid w:val="00A4299A"/>
    <w:rsid w:val="00A42CC5"/>
    <w:rsid w:val="00A441F9"/>
    <w:rsid w:val="00A463A0"/>
    <w:rsid w:val="00A47E14"/>
    <w:rsid w:val="00A50617"/>
    <w:rsid w:val="00A51154"/>
    <w:rsid w:val="00A51E82"/>
    <w:rsid w:val="00A53451"/>
    <w:rsid w:val="00A5355A"/>
    <w:rsid w:val="00A535C1"/>
    <w:rsid w:val="00A54159"/>
    <w:rsid w:val="00A541CF"/>
    <w:rsid w:val="00A54E59"/>
    <w:rsid w:val="00A56585"/>
    <w:rsid w:val="00A573AE"/>
    <w:rsid w:val="00A616B3"/>
    <w:rsid w:val="00A616BC"/>
    <w:rsid w:val="00A6176F"/>
    <w:rsid w:val="00A61C54"/>
    <w:rsid w:val="00A64164"/>
    <w:rsid w:val="00A67A78"/>
    <w:rsid w:val="00A67DB9"/>
    <w:rsid w:val="00A67FAF"/>
    <w:rsid w:val="00A72AD6"/>
    <w:rsid w:val="00A72CDA"/>
    <w:rsid w:val="00A733EF"/>
    <w:rsid w:val="00A74EEE"/>
    <w:rsid w:val="00A754FA"/>
    <w:rsid w:val="00A765DB"/>
    <w:rsid w:val="00A76A01"/>
    <w:rsid w:val="00A779C9"/>
    <w:rsid w:val="00A80390"/>
    <w:rsid w:val="00A80C6D"/>
    <w:rsid w:val="00A80F3C"/>
    <w:rsid w:val="00A82C0C"/>
    <w:rsid w:val="00A83C16"/>
    <w:rsid w:val="00A874F7"/>
    <w:rsid w:val="00A876FA"/>
    <w:rsid w:val="00A916EF"/>
    <w:rsid w:val="00A927AB"/>
    <w:rsid w:val="00A93A04"/>
    <w:rsid w:val="00A93D28"/>
    <w:rsid w:val="00A93FDC"/>
    <w:rsid w:val="00A9538A"/>
    <w:rsid w:val="00AA0259"/>
    <w:rsid w:val="00AA0B2D"/>
    <w:rsid w:val="00AA1243"/>
    <w:rsid w:val="00AA1886"/>
    <w:rsid w:val="00AA1D99"/>
    <w:rsid w:val="00AA2E62"/>
    <w:rsid w:val="00AA2FB3"/>
    <w:rsid w:val="00AA3681"/>
    <w:rsid w:val="00AA4216"/>
    <w:rsid w:val="00AA4368"/>
    <w:rsid w:val="00AA5DF8"/>
    <w:rsid w:val="00AA5E9F"/>
    <w:rsid w:val="00AA7ED1"/>
    <w:rsid w:val="00AB0644"/>
    <w:rsid w:val="00AB11C1"/>
    <w:rsid w:val="00AB11EF"/>
    <w:rsid w:val="00AB125B"/>
    <w:rsid w:val="00AB1AC5"/>
    <w:rsid w:val="00AB2B07"/>
    <w:rsid w:val="00AB2EF4"/>
    <w:rsid w:val="00AB3A81"/>
    <w:rsid w:val="00AB4290"/>
    <w:rsid w:val="00AB4572"/>
    <w:rsid w:val="00AB4F9C"/>
    <w:rsid w:val="00AB5BBD"/>
    <w:rsid w:val="00AB65C3"/>
    <w:rsid w:val="00AB6B8A"/>
    <w:rsid w:val="00AB7412"/>
    <w:rsid w:val="00AB7BC0"/>
    <w:rsid w:val="00AC00B6"/>
    <w:rsid w:val="00AC126F"/>
    <w:rsid w:val="00AC4062"/>
    <w:rsid w:val="00AC4067"/>
    <w:rsid w:val="00AC4BE4"/>
    <w:rsid w:val="00AC4DD2"/>
    <w:rsid w:val="00AC4E8E"/>
    <w:rsid w:val="00AC5168"/>
    <w:rsid w:val="00AC5C27"/>
    <w:rsid w:val="00AC61AC"/>
    <w:rsid w:val="00AC6EF7"/>
    <w:rsid w:val="00AC7C91"/>
    <w:rsid w:val="00AD1AEF"/>
    <w:rsid w:val="00AD2B91"/>
    <w:rsid w:val="00AD5B33"/>
    <w:rsid w:val="00AD69B3"/>
    <w:rsid w:val="00AD7139"/>
    <w:rsid w:val="00AD752E"/>
    <w:rsid w:val="00AD7932"/>
    <w:rsid w:val="00AE08E9"/>
    <w:rsid w:val="00AE3776"/>
    <w:rsid w:val="00AE45C4"/>
    <w:rsid w:val="00AE50A0"/>
    <w:rsid w:val="00AE5305"/>
    <w:rsid w:val="00AE76F3"/>
    <w:rsid w:val="00AE7E2B"/>
    <w:rsid w:val="00AF0BE2"/>
    <w:rsid w:val="00AF248B"/>
    <w:rsid w:val="00AF26B5"/>
    <w:rsid w:val="00AF3256"/>
    <w:rsid w:val="00AF4E18"/>
    <w:rsid w:val="00AF4E88"/>
    <w:rsid w:val="00AF5610"/>
    <w:rsid w:val="00AF733B"/>
    <w:rsid w:val="00B009D4"/>
    <w:rsid w:val="00B01D74"/>
    <w:rsid w:val="00B02AA7"/>
    <w:rsid w:val="00B02C7E"/>
    <w:rsid w:val="00B02F95"/>
    <w:rsid w:val="00B04CED"/>
    <w:rsid w:val="00B055EF"/>
    <w:rsid w:val="00B06FB1"/>
    <w:rsid w:val="00B07A53"/>
    <w:rsid w:val="00B10273"/>
    <w:rsid w:val="00B10529"/>
    <w:rsid w:val="00B10D68"/>
    <w:rsid w:val="00B10F78"/>
    <w:rsid w:val="00B11105"/>
    <w:rsid w:val="00B1138A"/>
    <w:rsid w:val="00B11463"/>
    <w:rsid w:val="00B11869"/>
    <w:rsid w:val="00B133CF"/>
    <w:rsid w:val="00B13899"/>
    <w:rsid w:val="00B14B7F"/>
    <w:rsid w:val="00B1533B"/>
    <w:rsid w:val="00B15836"/>
    <w:rsid w:val="00B16BE3"/>
    <w:rsid w:val="00B17268"/>
    <w:rsid w:val="00B20292"/>
    <w:rsid w:val="00B20706"/>
    <w:rsid w:val="00B214AD"/>
    <w:rsid w:val="00B22EE3"/>
    <w:rsid w:val="00B2388A"/>
    <w:rsid w:val="00B23FD9"/>
    <w:rsid w:val="00B24408"/>
    <w:rsid w:val="00B245A7"/>
    <w:rsid w:val="00B24932"/>
    <w:rsid w:val="00B2755C"/>
    <w:rsid w:val="00B27AC4"/>
    <w:rsid w:val="00B31AF2"/>
    <w:rsid w:val="00B32419"/>
    <w:rsid w:val="00B32B47"/>
    <w:rsid w:val="00B335AE"/>
    <w:rsid w:val="00B3366C"/>
    <w:rsid w:val="00B342A2"/>
    <w:rsid w:val="00B34553"/>
    <w:rsid w:val="00B34B4D"/>
    <w:rsid w:val="00B37201"/>
    <w:rsid w:val="00B41FFF"/>
    <w:rsid w:val="00B421F2"/>
    <w:rsid w:val="00B4618D"/>
    <w:rsid w:val="00B46619"/>
    <w:rsid w:val="00B4690C"/>
    <w:rsid w:val="00B5143B"/>
    <w:rsid w:val="00B51A45"/>
    <w:rsid w:val="00B52119"/>
    <w:rsid w:val="00B521E9"/>
    <w:rsid w:val="00B54D21"/>
    <w:rsid w:val="00B554D9"/>
    <w:rsid w:val="00B559CA"/>
    <w:rsid w:val="00B562B7"/>
    <w:rsid w:val="00B56D7B"/>
    <w:rsid w:val="00B57101"/>
    <w:rsid w:val="00B57890"/>
    <w:rsid w:val="00B60F42"/>
    <w:rsid w:val="00B61217"/>
    <w:rsid w:val="00B623A5"/>
    <w:rsid w:val="00B6240B"/>
    <w:rsid w:val="00B625F9"/>
    <w:rsid w:val="00B62938"/>
    <w:rsid w:val="00B62C49"/>
    <w:rsid w:val="00B62C4A"/>
    <w:rsid w:val="00B65503"/>
    <w:rsid w:val="00B65DAA"/>
    <w:rsid w:val="00B65FFA"/>
    <w:rsid w:val="00B669E9"/>
    <w:rsid w:val="00B670D1"/>
    <w:rsid w:val="00B671C3"/>
    <w:rsid w:val="00B70709"/>
    <w:rsid w:val="00B70E2D"/>
    <w:rsid w:val="00B71213"/>
    <w:rsid w:val="00B72212"/>
    <w:rsid w:val="00B72872"/>
    <w:rsid w:val="00B733A6"/>
    <w:rsid w:val="00B7374D"/>
    <w:rsid w:val="00B74E5C"/>
    <w:rsid w:val="00B75FFC"/>
    <w:rsid w:val="00B76172"/>
    <w:rsid w:val="00B76972"/>
    <w:rsid w:val="00B77DD4"/>
    <w:rsid w:val="00B80749"/>
    <w:rsid w:val="00B816A8"/>
    <w:rsid w:val="00B82D71"/>
    <w:rsid w:val="00B84379"/>
    <w:rsid w:val="00B8453D"/>
    <w:rsid w:val="00B847E0"/>
    <w:rsid w:val="00B84F66"/>
    <w:rsid w:val="00B862F9"/>
    <w:rsid w:val="00B86974"/>
    <w:rsid w:val="00B90F62"/>
    <w:rsid w:val="00B92E4F"/>
    <w:rsid w:val="00B94B6A"/>
    <w:rsid w:val="00B956E5"/>
    <w:rsid w:val="00B96186"/>
    <w:rsid w:val="00B966CD"/>
    <w:rsid w:val="00B96E00"/>
    <w:rsid w:val="00B97B7E"/>
    <w:rsid w:val="00BA099C"/>
    <w:rsid w:val="00BA2A75"/>
    <w:rsid w:val="00BA485E"/>
    <w:rsid w:val="00BA48A4"/>
    <w:rsid w:val="00BA5397"/>
    <w:rsid w:val="00BA5906"/>
    <w:rsid w:val="00BA673F"/>
    <w:rsid w:val="00BA6987"/>
    <w:rsid w:val="00BA7F06"/>
    <w:rsid w:val="00BB0E3E"/>
    <w:rsid w:val="00BB1864"/>
    <w:rsid w:val="00BB1888"/>
    <w:rsid w:val="00BB1D62"/>
    <w:rsid w:val="00BB25B7"/>
    <w:rsid w:val="00BB28AD"/>
    <w:rsid w:val="00BB2B85"/>
    <w:rsid w:val="00BB4163"/>
    <w:rsid w:val="00BB59C2"/>
    <w:rsid w:val="00BB5F43"/>
    <w:rsid w:val="00BB73B3"/>
    <w:rsid w:val="00BB7787"/>
    <w:rsid w:val="00BB7A1D"/>
    <w:rsid w:val="00BC00F0"/>
    <w:rsid w:val="00BC2DF4"/>
    <w:rsid w:val="00BC3EA0"/>
    <w:rsid w:val="00BC428A"/>
    <w:rsid w:val="00BC4E0C"/>
    <w:rsid w:val="00BC5D2F"/>
    <w:rsid w:val="00BC6ECE"/>
    <w:rsid w:val="00BD22DF"/>
    <w:rsid w:val="00BD29EF"/>
    <w:rsid w:val="00BD3D2F"/>
    <w:rsid w:val="00BD402F"/>
    <w:rsid w:val="00BD4D58"/>
    <w:rsid w:val="00BD5B25"/>
    <w:rsid w:val="00BE1EBA"/>
    <w:rsid w:val="00BE289E"/>
    <w:rsid w:val="00BE3AEF"/>
    <w:rsid w:val="00BE4581"/>
    <w:rsid w:val="00BE48B0"/>
    <w:rsid w:val="00BE5240"/>
    <w:rsid w:val="00BE569D"/>
    <w:rsid w:val="00BF309C"/>
    <w:rsid w:val="00BF33D2"/>
    <w:rsid w:val="00BF3914"/>
    <w:rsid w:val="00BF3A0E"/>
    <w:rsid w:val="00BF4034"/>
    <w:rsid w:val="00BF468E"/>
    <w:rsid w:val="00BF6332"/>
    <w:rsid w:val="00BF68CD"/>
    <w:rsid w:val="00BF7455"/>
    <w:rsid w:val="00BF764D"/>
    <w:rsid w:val="00C04020"/>
    <w:rsid w:val="00C047D5"/>
    <w:rsid w:val="00C048B0"/>
    <w:rsid w:val="00C05341"/>
    <w:rsid w:val="00C0538A"/>
    <w:rsid w:val="00C0571E"/>
    <w:rsid w:val="00C05E2F"/>
    <w:rsid w:val="00C063AC"/>
    <w:rsid w:val="00C06AA7"/>
    <w:rsid w:val="00C07163"/>
    <w:rsid w:val="00C105CA"/>
    <w:rsid w:val="00C11715"/>
    <w:rsid w:val="00C125D0"/>
    <w:rsid w:val="00C12621"/>
    <w:rsid w:val="00C13169"/>
    <w:rsid w:val="00C135BD"/>
    <w:rsid w:val="00C163D3"/>
    <w:rsid w:val="00C17C4F"/>
    <w:rsid w:val="00C22624"/>
    <w:rsid w:val="00C23091"/>
    <w:rsid w:val="00C237CF"/>
    <w:rsid w:val="00C244F8"/>
    <w:rsid w:val="00C25323"/>
    <w:rsid w:val="00C26729"/>
    <w:rsid w:val="00C2672C"/>
    <w:rsid w:val="00C26D30"/>
    <w:rsid w:val="00C27345"/>
    <w:rsid w:val="00C27A9A"/>
    <w:rsid w:val="00C27CA6"/>
    <w:rsid w:val="00C303A2"/>
    <w:rsid w:val="00C30CD9"/>
    <w:rsid w:val="00C31CA1"/>
    <w:rsid w:val="00C32134"/>
    <w:rsid w:val="00C32713"/>
    <w:rsid w:val="00C331E8"/>
    <w:rsid w:val="00C34147"/>
    <w:rsid w:val="00C36343"/>
    <w:rsid w:val="00C36941"/>
    <w:rsid w:val="00C406B8"/>
    <w:rsid w:val="00C40716"/>
    <w:rsid w:val="00C408C2"/>
    <w:rsid w:val="00C40F68"/>
    <w:rsid w:val="00C4118A"/>
    <w:rsid w:val="00C415F1"/>
    <w:rsid w:val="00C41692"/>
    <w:rsid w:val="00C42D57"/>
    <w:rsid w:val="00C42FEF"/>
    <w:rsid w:val="00C4340F"/>
    <w:rsid w:val="00C4672F"/>
    <w:rsid w:val="00C46B28"/>
    <w:rsid w:val="00C46E31"/>
    <w:rsid w:val="00C47A20"/>
    <w:rsid w:val="00C50B68"/>
    <w:rsid w:val="00C50C7C"/>
    <w:rsid w:val="00C51F2D"/>
    <w:rsid w:val="00C5262D"/>
    <w:rsid w:val="00C52DCA"/>
    <w:rsid w:val="00C53ADC"/>
    <w:rsid w:val="00C5439F"/>
    <w:rsid w:val="00C60482"/>
    <w:rsid w:val="00C604A6"/>
    <w:rsid w:val="00C60D6A"/>
    <w:rsid w:val="00C61214"/>
    <w:rsid w:val="00C624DA"/>
    <w:rsid w:val="00C6403A"/>
    <w:rsid w:val="00C64D32"/>
    <w:rsid w:val="00C64DB0"/>
    <w:rsid w:val="00C658F3"/>
    <w:rsid w:val="00C659C6"/>
    <w:rsid w:val="00C66673"/>
    <w:rsid w:val="00C669BB"/>
    <w:rsid w:val="00C67148"/>
    <w:rsid w:val="00C67324"/>
    <w:rsid w:val="00C675CD"/>
    <w:rsid w:val="00C67771"/>
    <w:rsid w:val="00C67B29"/>
    <w:rsid w:val="00C72957"/>
    <w:rsid w:val="00C7310C"/>
    <w:rsid w:val="00C763C6"/>
    <w:rsid w:val="00C7676B"/>
    <w:rsid w:val="00C7737A"/>
    <w:rsid w:val="00C7763F"/>
    <w:rsid w:val="00C77BF7"/>
    <w:rsid w:val="00C82011"/>
    <w:rsid w:val="00C8213B"/>
    <w:rsid w:val="00C82551"/>
    <w:rsid w:val="00C83BC7"/>
    <w:rsid w:val="00C8471C"/>
    <w:rsid w:val="00C84F0E"/>
    <w:rsid w:val="00C852D9"/>
    <w:rsid w:val="00C87DD3"/>
    <w:rsid w:val="00C87FBC"/>
    <w:rsid w:val="00C9144F"/>
    <w:rsid w:val="00C91D94"/>
    <w:rsid w:val="00C924C0"/>
    <w:rsid w:val="00C93A7D"/>
    <w:rsid w:val="00C93DBB"/>
    <w:rsid w:val="00C93DD9"/>
    <w:rsid w:val="00C940F2"/>
    <w:rsid w:val="00C9466E"/>
    <w:rsid w:val="00C94A6C"/>
    <w:rsid w:val="00C9517D"/>
    <w:rsid w:val="00C966FF"/>
    <w:rsid w:val="00C976A9"/>
    <w:rsid w:val="00CA2046"/>
    <w:rsid w:val="00CA2615"/>
    <w:rsid w:val="00CA3690"/>
    <w:rsid w:val="00CA547C"/>
    <w:rsid w:val="00CA580A"/>
    <w:rsid w:val="00CA5AE9"/>
    <w:rsid w:val="00CA6650"/>
    <w:rsid w:val="00CB2A68"/>
    <w:rsid w:val="00CB2B24"/>
    <w:rsid w:val="00CB32FD"/>
    <w:rsid w:val="00CB43BB"/>
    <w:rsid w:val="00CB51B2"/>
    <w:rsid w:val="00CB5711"/>
    <w:rsid w:val="00CB6DD7"/>
    <w:rsid w:val="00CB74C2"/>
    <w:rsid w:val="00CB7506"/>
    <w:rsid w:val="00CC14E2"/>
    <w:rsid w:val="00CC2085"/>
    <w:rsid w:val="00CC2601"/>
    <w:rsid w:val="00CC269B"/>
    <w:rsid w:val="00CC31DC"/>
    <w:rsid w:val="00CC34E9"/>
    <w:rsid w:val="00CC350F"/>
    <w:rsid w:val="00CC393A"/>
    <w:rsid w:val="00CC4BEB"/>
    <w:rsid w:val="00CC4BF8"/>
    <w:rsid w:val="00CC50F8"/>
    <w:rsid w:val="00CC60EF"/>
    <w:rsid w:val="00CC615C"/>
    <w:rsid w:val="00CC6810"/>
    <w:rsid w:val="00CC72A3"/>
    <w:rsid w:val="00CC7E0E"/>
    <w:rsid w:val="00CD2316"/>
    <w:rsid w:val="00CD25B8"/>
    <w:rsid w:val="00CD2969"/>
    <w:rsid w:val="00CD53D4"/>
    <w:rsid w:val="00CD6AEE"/>
    <w:rsid w:val="00CD6BE9"/>
    <w:rsid w:val="00CD7347"/>
    <w:rsid w:val="00CD7C62"/>
    <w:rsid w:val="00CE1210"/>
    <w:rsid w:val="00CE2B3B"/>
    <w:rsid w:val="00CE30C4"/>
    <w:rsid w:val="00CE320E"/>
    <w:rsid w:val="00CE33F1"/>
    <w:rsid w:val="00CE38F5"/>
    <w:rsid w:val="00CE40A0"/>
    <w:rsid w:val="00CE7C0D"/>
    <w:rsid w:val="00CF2C21"/>
    <w:rsid w:val="00CF37E0"/>
    <w:rsid w:val="00CF3978"/>
    <w:rsid w:val="00CF3BBA"/>
    <w:rsid w:val="00CF4A4E"/>
    <w:rsid w:val="00CF574D"/>
    <w:rsid w:val="00CF6FAC"/>
    <w:rsid w:val="00CF7470"/>
    <w:rsid w:val="00D013DC"/>
    <w:rsid w:val="00D015CF"/>
    <w:rsid w:val="00D0228A"/>
    <w:rsid w:val="00D0394E"/>
    <w:rsid w:val="00D0431C"/>
    <w:rsid w:val="00D05361"/>
    <w:rsid w:val="00D06887"/>
    <w:rsid w:val="00D06AAA"/>
    <w:rsid w:val="00D06E1D"/>
    <w:rsid w:val="00D115B3"/>
    <w:rsid w:val="00D12115"/>
    <w:rsid w:val="00D13716"/>
    <w:rsid w:val="00D14976"/>
    <w:rsid w:val="00D15032"/>
    <w:rsid w:val="00D156DA"/>
    <w:rsid w:val="00D16286"/>
    <w:rsid w:val="00D16356"/>
    <w:rsid w:val="00D17A56"/>
    <w:rsid w:val="00D17BDE"/>
    <w:rsid w:val="00D21FF0"/>
    <w:rsid w:val="00D2318A"/>
    <w:rsid w:val="00D23B65"/>
    <w:rsid w:val="00D247FB"/>
    <w:rsid w:val="00D25AEC"/>
    <w:rsid w:val="00D25E44"/>
    <w:rsid w:val="00D264FF"/>
    <w:rsid w:val="00D26529"/>
    <w:rsid w:val="00D2717E"/>
    <w:rsid w:val="00D304DF"/>
    <w:rsid w:val="00D30F9C"/>
    <w:rsid w:val="00D31201"/>
    <w:rsid w:val="00D317B0"/>
    <w:rsid w:val="00D31CB7"/>
    <w:rsid w:val="00D3324A"/>
    <w:rsid w:val="00D3382F"/>
    <w:rsid w:val="00D3474C"/>
    <w:rsid w:val="00D366FA"/>
    <w:rsid w:val="00D36B68"/>
    <w:rsid w:val="00D40B00"/>
    <w:rsid w:val="00D41FCF"/>
    <w:rsid w:val="00D43CC1"/>
    <w:rsid w:val="00D47110"/>
    <w:rsid w:val="00D47E48"/>
    <w:rsid w:val="00D50AF5"/>
    <w:rsid w:val="00D5171F"/>
    <w:rsid w:val="00D5280D"/>
    <w:rsid w:val="00D5410A"/>
    <w:rsid w:val="00D543CE"/>
    <w:rsid w:val="00D551CA"/>
    <w:rsid w:val="00D559C1"/>
    <w:rsid w:val="00D56353"/>
    <w:rsid w:val="00D57417"/>
    <w:rsid w:val="00D61445"/>
    <w:rsid w:val="00D6187D"/>
    <w:rsid w:val="00D63CA8"/>
    <w:rsid w:val="00D64754"/>
    <w:rsid w:val="00D64CCD"/>
    <w:rsid w:val="00D65BF7"/>
    <w:rsid w:val="00D6690C"/>
    <w:rsid w:val="00D71702"/>
    <w:rsid w:val="00D72524"/>
    <w:rsid w:val="00D73C6C"/>
    <w:rsid w:val="00D73EAA"/>
    <w:rsid w:val="00D74DAA"/>
    <w:rsid w:val="00D75660"/>
    <w:rsid w:val="00D83D56"/>
    <w:rsid w:val="00D85A7B"/>
    <w:rsid w:val="00D85C72"/>
    <w:rsid w:val="00D868A8"/>
    <w:rsid w:val="00D86B01"/>
    <w:rsid w:val="00D919B0"/>
    <w:rsid w:val="00D91A44"/>
    <w:rsid w:val="00D95FAA"/>
    <w:rsid w:val="00D9635B"/>
    <w:rsid w:val="00D96377"/>
    <w:rsid w:val="00D96931"/>
    <w:rsid w:val="00D969CF"/>
    <w:rsid w:val="00D9734F"/>
    <w:rsid w:val="00D97EAF"/>
    <w:rsid w:val="00DA03D8"/>
    <w:rsid w:val="00DA0A47"/>
    <w:rsid w:val="00DA2230"/>
    <w:rsid w:val="00DA3C06"/>
    <w:rsid w:val="00DA40EB"/>
    <w:rsid w:val="00DA43AC"/>
    <w:rsid w:val="00DA6376"/>
    <w:rsid w:val="00DA64F4"/>
    <w:rsid w:val="00DA68F0"/>
    <w:rsid w:val="00DA6AA2"/>
    <w:rsid w:val="00DB011F"/>
    <w:rsid w:val="00DB03DE"/>
    <w:rsid w:val="00DB0576"/>
    <w:rsid w:val="00DB07DD"/>
    <w:rsid w:val="00DB0EB1"/>
    <w:rsid w:val="00DB0ECD"/>
    <w:rsid w:val="00DB1B99"/>
    <w:rsid w:val="00DB2A4E"/>
    <w:rsid w:val="00DB2D6B"/>
    <w:rsid w:val="00DB3273"/>
    <w:rsid w:val="00DB3875"/>
    <w:rsid w:val="00DB39C6"/>
    <w:rsid w:val="00DB43D8"/>
    <w:rsid w:val="00DB5973"/>
    <w:rsid w:val="00DB5CD0"/>
    <w:rsid w:val="00DB6551"/>
    <w:rsid w:val="00DB7811"/>
    <w:rsid w:val="00DC0463"/>
    <w:rsid w:val="00DC11AF"/>
    <w:rsid w:val="00DC19A4"/>
    <w:rsid w:val="00DC2B20"/>
    <w:rsid w:val="00DC5111"/>
    <w:rsid w:val="00DC51C9"/>
    <w:rsid w:val="00DC5970"/>
    <w:rsid w:val="00DD06EC"/>
    <w:rsid w:val="00DD17BB"/>
    <w:rsid w:val="00DD1D4D"/>
    <w:rsid w:val="00DD3449"/>
    <w:rsid w:val="00DD3A2A"/>
    <w:rsid w:val="00DD3E56"/>
    <w:rsid w:val="00DD3F27"/>
    <w:rsid w:val="00DD40BC"/>
    <w:rsid w:val="00DD50D3"/>
    <w:rsid w:val="00DD5BB4"/>
    <w:rsid w:val="00DD7211"/>
    <w:rsid w:val="00DD7AE8"/>
    <w:rsid w:val="00DD7D45"/>
    <w:rsid w:val="00DD7F5F"/>
    <w:rsid w:val="00DE0151"/>
    <w:rsid w:val="00DE035B"/>
    <w:rsid w:val="00DE074D"/>
    <w:rsid w:val="00DE0976"/>
    <w:rsid w:val="00DE10A4"/>
    <w:rsid w:val="00DE3561"/>
    <w:rsid w:val="00DE3D9C"/>
    <w:rsid w:val="00DE4563"/>
    <w:rsid w:val="00DE4627"/>
    <w:rsid w:val="00DE54A7"/>
    <w:rsid w:val="00DE54AA"/>
    <w:rsid w:val="00DE5F9D"/>
    <w:rsid w:val="00DE61DC"/>
    <w:rsid w:val="00DE7147"/>
    <w:rsid w:val="00DF0185"/>
    <w:rsid w:val="00DF0CD9"/>
    <w:rsid w:val="00DF0FEA"/>
    <w:rsid w:val="00DF1776"/>
    <w:rsid w:val="00DF359D"/>
    <w:rsid w:val="00DF53CF"/>
    <w:rsid w:val="00DF655A"/>
    <w:rsid w:val="00DF696B"/>
    <w:rsid w:val="00DF6F13"/>
    <w:rsid w:val="00DF717E"/>
    <w:rsid w:val="00DF7A93"/>
    <w:rsid w:val="00DF7DA0"/>
    <w:rsid w:val="00E016FC"/>
    <w:rsid w:val="00E01EA9"/>
    <w:rsid w:val="00E0278B"/>
    <w:rsid w:val="00E027AD"/>
    <w:rsid w:val="00E02EDB"/>
    <w:rsid w:val="00E03640"/>
    <w:rsid w:val="00E044A6"/>
    <w:rsid w:val="00E04A1C"/>
    <w:rsid w:val="00E05AF4"/>
    <w:rsid w:val="00E06726"/>
    <w:rsid w:val="00E11CE6"/>
    <w:rsid w:val="00E11FD2"/>
    <w:rsid w:val="00E122E0"/>
    <w:rsid w:val="00E12D94"/>
    <w:rsid w:val="00E148CD"/>
    <w:rsid w:val="00E14B0D"/>
    <w:rsid w:val="00E158E5"/>
    <w:rsid w:val="00E169FD"/>
    <w:rsid w:val="00E16BB3"/>
    <w:rsid w:val="00E17171"/>
    <w:rsid w:val="00E17A87"/>
    <w:rsid w:val="00E17EAB"/>
    <w:rsid w:val="00E20312"/>
    <w:rsid w:val="00E22694"/>
    <w:rsid w:val="00E23042"/>
    <w:rsid w:val="00E2333F"/>
    <w:rsid w:val="00E23DA1"/>
    <w:rsid w:val="00E23F44"/>
    <w:rsid w:val="00E2464B"/>
    <w:rsid w:val="00E26ADD"/>
    <w:rsid w:val="00E27F52"/>
    <w:rsid w:val="00E306D2"/>
    <w:rsid w:val="00E30C12"/>
    <w:rsid w:val="00E3150A"/>
    <w:rsid w:val="00E3151A"/>
    <w:rsid w:val="00E31A10"/>
    <w:rsid w:val="00E32026"/>
    <w:rsid w:val="00E333D4"/>
    <w:rsid w:val="00E33618"/>
    <w:rsid w:val="00E33A2B"/>
    <w:rsid w:val="00E3507E"/>
    <w:rsid w:val="00E35824"/>
    <w:rsid w:val="00E3696D"/>
    <w:rsid w:val="00E40582"/>
    <w:rsid w:val="00E408DD"/>
    <w:rsid w:val="00E420E1"/>
    <w:rsid w:val="00E42489"/>
    <w:rsid w:val="00E46917"/>
    <w:rsid w:val="00E477C4"/>
    <w:rsid w:val="00E47E15"/>
    <w:rsid w:val="00E506BC"/>
    <w:rsid w:val="00E51416"/>
    <w:rsid w:val="00E51B02"/>
    <w:rsid w:val="00E51C7F"/>
    <w:rsid w:val="00E51FC3"/>
    <w:rsid w:val="00E53D09"/>
    <w:rsid w:val="00E53EE3"/>
    <w:rsid w:val="00E54BEE"/>
    <w:rsid w:val="00E54DA2"/>
    <w:rsid w:val="00E5591A"/>
    <w:rsid w:val="00E55EBD"/>
    <w:rsid w:val="00E5723B"/>
    <w:rsid w:val="00E60361"/>
    <w:rsid w:val="00E629D4"/>
    <w:rsid w:val="00E6320D"/>
    <w:rsid w:val="00E63DAF"/>
    <w:rsid w:val="00E648EF"/>
    <w:rsid w:val="00E65413"/>
    <w:rsid w:val="00E65C34"/>
    <w:rsid w:val="00E65E23"/>
    <w:rsid w:val="00E66936"/>
    <w:rsid w:val="00E66F9D"/>
    <w:rsid w:val="00E67E0D"/>
    <w:rsid w:val="00E7266C"/>
    <w:rsid w:val="00E74922"/>
    <w:rsid w:val="00E74EF7"/>
    <w:rsid w:val="00E7589C"/>
    <w:rsid w:val="00E7728A"/>
    <w:rsid w:val="00E80EC1"/>
    <w:rsid w:val="00E82CBD"/>
    <w:rsid w:val="00E84E9D"/>
    <w:rsid w:val="00E85D1C"/>
    <w:rsid w:val="00E862FD"/>
    <w:rsid w:val="00E919BD"/>
    <w:rsid w:val="00E91FDD"/>
    <w:rsid w:val="00E9262E"/>
    <w:rsid w:val="00E93DEF"/>
    <w:rsid w:val="00E95F40"/>
    <w:rsid w:val="00E960C0"/>
    <w:rsid w:val="00E96DF9"/>
    <w:rsid w:val="00E973D1"/>
    <w:rsid w:val="00E97A0E"/>
    <w:rsid w:val="00E97D96"/>
    <w:rsid w:val="00E97FCF"/>
    <w:rsid w:val="00EA1FCF"/>
    <w:rsid w:val="00EA2697"/>
    <w:rsid w:val="00EA2CFE"/>
    <w:rsid w:val="00EA4EEB"/>
    <w:rsid w:val="00EA51B0"/>
    <w:rsid w:val="00EA6CEF"/>
    <w:rsid w:val="00EA6D14"/>
    <w:rsid w:val="00EA727A"/>
    <w:rsid w:val="00EB0834"/>
    <w:rsid w:val="00EB0AB8"/>
    <w:rsid w:val="00EB1602"/>
    <w:rsid w:val="00EB176D"/>
    <w:rsid w:val="00EB2520"/>
    <w:rsid w:val="00EB3F93"/>
    <w:rsid w:val="00EB42EC"/>
    <w:rsid w:val="00EB46C5"/>
    <w:rsid w:val="00EB48AB"/>
    <w:rsid w:val="00EB49F1"/>
    <w:rsid w:val="00EB57D3"/>
    <w:rsid w:val="00EB6098"/>
    <w:rsid w:val="00EB6EA0"/>
    <w:rsid w:val="00EB74B2"/>
    <w:rsid w:val="00EC2C4A"/>
    <w:rsid w:val="00EC2C5D"/>
    <w:rsid w:val="00EC3453"/>
    <w:rsid w:val="00EC43A8"/>
    <w:rsid w:val="00EC75B8"/>
    <w:rsid w:val="00ED07DF"/>
    <w:rsid w:val="00ED0CBC"/>
    <w:rsid w:val="00ED1157"/>
    <w:rsid w:val="00ED39C5"/>
    <w:rsid w:val="00ED3FED"/>
    <w:rsid w:val="00ED4CB8"/>
    <w:rsid w:val="00ED5A44"/>
    <w:rsid w:val="00ED618D"/>
    <w:rsid w:val="00ED7932"/>
    <w:rsid w:val="00ED7F47"/>
    <w:rsid w:val="00EE19F5"/>
    <w:rsid w:val="00EE25BE"/>
    <w:rsid w:val="00EE27CB"/>
    <w:rsid w:val="00EE2DA9"/>
    <w:rsid w:val="00EE5908"/>
    <w:rsid w:val="00EE5D8B"/>
    <w:rsid w:val="00EE6CFF"/>
    <w:rsid w:val="00EE6EEB"/>
    <w:rsid w:val="00EE7674"/>
    <w:rsid w:val="00EF0C25"/>
    <w:rsid w:val="00EF11A5"/>
    <w:rsid w:val="00EF2CDD"/>
    <w:rsid w:val="00EF2E57"/>
    <w:rsid w:val="00EF3360"/>
    <w:rsid w:val="00EF4F6B"/>
    <w:rsid w:val="00EF506C"/>
    <w:rsid w:val="00EF5E95"/>
    <w:rsid w:val="00EF6CFF"/>
    <w:rsid w:val="00F003B0"/>
    <w:rsid w:val="00F006E6"/>
    <w:rsid w:val="00F02D4F"/>
    <w:rsid w:val="00F02D93"/>
    <w:rsid w:val="00F03FED"/>
    <w:rsid w:val="00F0460D"/>
    <w:rsid w:val="00F04AD6"/>
    <w:rsid w:val="00F04F5B"/>
    <w:rsid w:val="00F0536B"/>
    <w:rsid w:val="00F07381"/>
    <w:rsid w:val="00F101E3"/>
    <w:rsid w:val="00F11C01"/>
    <w:rsid w:val="00F11F51"/>
    <w:rsid w:val="00F12000"/>
    <w:rsid w:val="00F142AF"/>
    <w:rsid w:val="00F143C3"/>
    <w:rsid w:val="00F15059"/>
    <w:rsid w:val="00F17ACC"/>
    <w:rsid w:val="00F20529"/>
    <w:rsid w:val="00F20565"/>
    <w:rsid w:val="00F20DD0"/>
    <w:rsid w:val="00F21218"/>
    <w:rsid w:val="00F23A27"/>
    <w:rsid w:val="00F248ED"/>
    <w:rsid w:val="00F25139"/>
    <w:rsid w:val="00F26CD4"/>
    <w:rsid w:val="00F2731D"/>
    <w:rsid w:val="00F304FC"/>
    <w:rsid w:val="00F31FDA"/>
    <w:rsid w:val="00F325AB"/>
    <w:rsid w:val="00F327C6"/>
    <w:rsid w:val="00F328D1"/>
    <w:rsid w:val="00F33CCF"/>
    <w:rsid w:val="00F340C7"/>
    <w:rsid w:val="00F341F9"/>
    <w:rsid w:val="00F34A67"/>
    <w:rsid w:val="00F35078"/>
    <w:rsid w:val="00F35BD3"/>
    <w:rsid w:val="00F36DEE"/>
    <w:rsid w:val="00F3717D"/>
    <w:rsid w:val="00F37A43"/>
    <w:rsid w:val="00F37CBD"/>
    <w:rsid w:val="00F4197E"/>
    <w:rsid w:val="00F41A74"/>
    <w:rsid w:val="00F41FAA"/>
    <w:rsid w:val="00F45DE7"/>
    <w:rsid w:val="00F46F9E"/>
    <w:rsid w:val="00F47330"/>
    <w:rsid w:val="00F476FB"/>
    <w:rsid w:val="00F50BFF"/>
    <w:rsid w:val="00F511ED"/>
    <w:rsid w:val="00F51B26"/>
    <w:rsid w:val="00F52C4D"/>
    <w:rsid w:val="00F532AC"/>
    <w:rsid w:val="00F5494F"/>
    <w:rsid w:val="00F5505F"/>
    <w:rsid w:val="00F57BFA"/>
    <w:rsid w:val="00F60DA0"/>
    <w:rsid w:val="00F60F72"/>
    <w:rsid w:val="00F62A99"/>
    <w:rsid w:val="00F63A7F"/>
    <w:rsid w:val="00F64026"/>
    <w:rsid w:val="00F658AF"/>
    <w:rsid w:val="00F658EA"/>
    <w:rsid w:val="00F65F7D"/>
    <w:rsid w:val="00F66866"/>
    <w:rsid w:val="00F66E9A"/>
    <w:rsid w:val="00F70155"/>
    <w:rsid w:val="00F7326A"/>
    <w:rsid w:val="00F738BF"/>
    <w:rsid w:val="00F7492C"/>
    <w:rsid w:val="00F75832"/>
    <w:rsid w:val="00F7611E"/>
    <w:rsid w:val="00F7726A"/>
    <w:rsid w:val="00F7742B"/>
    <w:rsid w:val="00F775F3"/>
    <w:rsid w:val="00F7779F"/>
    <w:rsid w:val="00F80DD0"/>
    <w:rsid w:val="00F8230F"/>
    <w:rsid w:val="00F83624"/>
    <w:rsid w:val="00F84264"/>
    <w:rsid w:val="00F865B5"/>
    <w:rsid w:val="00F86892"/>
    <w:rsid w:val="00F87221"/>
    <w:rsid w:val="00F87B8B"/>
    <w:rsid w:val="00F90143"/>
    <w:rsid w:val="00F90D00"/>
    <w:rsid w:val="00F91CCC"/>
    <w:rsid w:val="00F933EE"/>
    <w:rsid w:val="00F93934"/>
    <w:rsid w:val="00F93F34"/>
    <w:rsid w:val="00F9471B"/>
    <w:rsid w:val="00F948C8"/>
    <w:rsid w:val="00F96BDE"/>
    <w:rsid w:val="00FA0C99"/>
    <w:rsid w:val="00FA11B4"/>
    <w:rsid w:val="00FA2260"/>
    <w:rsid w:val="00FA228A"/>
    <w:rsid w:val="00FA4AE5"/>
    <w:rsid w:val="00FA6DA4"/>
    <w:rsid w:val="00FA7305"/>
    <w:rsid w:val="00FA770C"/>
    <w:rsid w:val="00FA799A"/>
    <w:rsid w:val="00FA7F16"/>
    <w:rsid w:val="00FB00D8"/>
    <w:rsid w:val="00FB0F4F"/>
    <w:rsid w:val="00FB3942"/>
    <w:rsid w:val="00FB4A57"/>
    <w:rsid w:val="00FB6D76"/>
    <w:rsid w:val="00FB6D93"/>
    <w:rsid w:val="00FC15FC"/>
    <w:rsid w:val="00FC1D01"/>
    <w:rsid w:val="00FC1D96"/>
    <w:rsid w:val="00FC51EA"/>
    <w:rsid w:val="00FC53A1"/>
    <w:rsid w:val="00FC7793"/>
    <w:rsid w:val="00FD43BC"/>
    <w:rsid w:val="00FD49E7"/>
    <w:rsid w:val="00FD794D"/>
    <w:rsid w:val="00FE0264"/>
    <w:rsid w:val="00FE0C22"/>
    <w:rsid w:val="00FE13B4"/>
    <w:rsid w:val="00FE13BC"/>
    <w:rsid w:val="00FE2302"/>
    <w:rsid w:val="00FE2360"/>
    <w:rsid w:val="00FE29F2"/>
    <w:rsid w:val="00FE4240"/>
    <w:rsid w:val="00FE4BC0"/>
    <w:rsid w:val="00FE4CF2"/>
    <w:rsid w:val="00FE7945"/>
    <w:rsid w:val="00FF1885"/>
    <w:rsid w:val="00FF1D96"/>
    <w:rsid w:val="00FF402D"/>
    <w:rsid w:val="00FF51E9"/>
    <w:rsid w:val="00FF661E"/>
    <w:rsid w:val="00FF7721"/>
    <w:rsid w:val="00FF7C94"/>
    <w:rsid w:val="00FF7F83"/>
    <w:rsid w:val="01B0022D"/>
    <w:rsid w:val="0214C13C"/>
    <w:rsid w:val="02BCEB7A"/>
    <w:rsid w:val="02D15912"/>
    <w:rsid w:val="039B7787"/>
    <w:rsid w:val="03D3F4DF"/>
    <w:rsid w:val="040DD71A"/>
    <w:rsid w:val="045F00AB"/>
    <w:rsid w:val="04D41EFE"/>
    <w:rsid w:val="054EE9CE"/>
    <w:rsid w:val="059D3845"/>
    <w:rsid w:val="05D3E038"/>
    <w:rsid w:val="06CCD174"/>
    <w:rsid w:val="06D31849"/>
    <w:rsid w:val="071F4494"/>
    <w:rsid w:val="0823D630"/>
    <w:rsid w:val="083102C0"/>
    <w:rsid w:val="088A3476"/>
    <w:rsid w:val="089ACAB3"/>
    <w:rsid w:val="08A92769"/>
    <w:rsid w:val="08FA7461"/>
    <w:rsid w:val="091EE39E"/>
    <w:rsid w:val="0A146272"/>
    <w:rsid w:val="0A424CA6"/>
    <w:rsid w:val="0A546302"/>
    <w:rsid w:val="0A6AE5C5"/>
    <w:rsid w:val="0A9640FB"/>
    <w:rsid w:val="0B2F9341"/>
    <w:rsid w:val="0BB5523F"/>
    <w:rsid w:val="0BDC75F9"/>
    <w:rsid w:val="0C6AB394"/>
    <w:rsid w:val="0C80BF5B"/>
    <w:rsid w:val="0CFFB2A1"/>
    <w:rsid w:val="0D7CB465"/>
    <w:rsid w:val="0DB3F012"/>
    <w:rsid w:val="0DB46ED7"/>
    <w:rsid w:val="0F8E2522"/>
    <w:rsid w:val="0FCB9332"/>
    <w:rsid w:val="0FD1F7B9"/>
    <w:rsid w:val="0FF051A1"/>
    <w:rsid w:val="10030464"/>
    <w:rsid w:val="11354394"/>
    <w:rsid w:val="11418260"/>
    <w:rsid w:val="1154307E"/>
    <w:rsid w:val="11693127"/>
    <w:rsid w:val="118FC6E9"/>
    <w:rsid w:val="11B575FD"/>
    <w:rsid w:val="1222D6FA"/>
    <w:rsid w:val="12C02BB7"/>
    <w:rsid w:val="13217CC9"/>
    <w:rsid w:val="13A16420"/>
    <w:rsid w:val="13B7F23D"/>
    <w:rsid w:val="13C06424"/>
    <w:rsid w:val="13D12ABD"/>
    <w:rsid w:val="1400E0AE"/>
    <w:rsid w:val="1489E089"/>
    <w:rsid w:val="14C17795"/>
    <w:rsid w:val="15A5CC44"/>
    <w:rsid w:val="15C4DD91"/>
    <w:rsid w:val="15D87648"/>
    <w:rsid w:val="1606615E"/>
    <w:rsid w:val="1625B0EA"/>
    <w:rsid w:val="162DEFFD"/>
    <w:rsid w:val="16382CA7"/>
    <w:rsid w:val="163D205E"/>
    <w:rsid w:val="1652D9B6"/>
    <w:rsid w:val="16DABC82"/>
    <w:rsid w:val="174EC185"/>
    <w:rsid w:val="1785E627"/>
    <w:rsid w:val="17CBE3CD"/>
    <w:rsid w:val="17DC2A25"/>
    <w:rsid w:val="18349D25"/>
    <w:rsid w:val="183689D0"/>
    <w:rsid w:val="18E3AE19"/>
    <w:rsid w:val="192F4485"/>
    <w:rsid w:val="1967B42E"/>
    <w:rsid w:val="19D8FC21"/>
    <w:rsid w:val="1A5DD126"/>
    <w:rsid w:val="1ACDE8EC"/>
    <w:rsid w:val="1B074335"/>
    <w:rsid w:val="1B0A403E"/>
    <w:rsid w:val="1B3CCD66"/>
    <w:rsid w:val="1B72D027"/>
    <w:rsid w:val="1B812FC4"/>
    <w:rsid w:val="1BDC3CA2"/>
    <w:rsid w:val="1C26C73B"/>
    <w:rsid w:val="1C7BE4A8"/>
    <w:rsid w:val="1C87F142"/>
    <w:rsid w:val="1DCA5CE9"/>
    <w:rsid w:val="1DCA5FD0"/>
    <w:rsid w:val="1DD8D8BC"/>
    <w:rsid w:val="1E37ABB4"/>
    <w:rsid w:val="1EB89ABD"/>
    <w:rsid w:val="1EF6A151"/>
    <w:rsid w:val="1F39C740"/>
    <w:rsid w:val="1F4867C9"/>
    <w:rsid w:val="1F663031"/>
    <w:rsid w:val="1FA97E83"/>
    <w:rsid w:val="2040F300"/>
    <w:rsid w:val="2070AB23"/>
    <w:rsid w:val="20AFFAC5"/>
    <w:rsid w:val="20E4382A"/>
    <w:rsid w:val="217AD6E4"/>
    <w:rsid w:val="21DCCDF9"/>
    <w:rsid w:val="22E1C1B6"/>
    <w:rsid w:val="23020BF4"/>
    <w:rsid w:val="23AAA331"/>
    <w:rsid w:val="23CE262A"/>
    <w:rsid w:val="24076E65"/>
    <w:rsid w:val="24828A66"/>
    <w:rsid w:val="24BDA57D"/>
    <w:rsid w:val="250EE9AD"/>
    <w:rsid w:val="252D4F41"/>
    <w:rsid w:val="25AE0B8A"/>
    <w:rsid w:val="260B7497"/>
    <w:rsid w:val="265975DE"/>
    <w:rsid w:val="26D44E78"/>
    <w:rsid w:val="273DC078"/>
    <w:rsid w:val="2742B9A1"/>
    <w:rsid w:val="274B1562"/>
    <w:rsid w:val="27806A91"/>
    <w:rsid w:val="27E8C346"/>
    <w:rsid w:val="280E21AD"/>
    <w:rsid w:val="2839A470"/>
    <w:rsid w:val="287BF2D1"/>
    <w:rsid w:val="2985C57E"/>
    <w:rsid w:val="2A2BA7DD"/>
    <w:rsid w:val="2A348E9B"/>
    <w:rsid w:val="2B312AA1"/>
    <w:rsid w:val="2BB7369F"/>
    <w:rsid w:val="2D1DF339"/>
    <w:rsid w:val="2D9CB12D"/>
    <w:rsid w:val="2DE0839A"/>
    <w:rsid w:val="2E348518"/>
    <w:rsid w:val="2EA7DD9C"/>
    <w:rsid w:val="2F20039A"/>
    <w:rsid w:val="2F65911E"/>
    <w:rsid w:val="2F691DFF"/>
    <w:rsid w:val="2F9E39A0"/>
    <w:rsid w:val="2FA435BC"/>
    <w:rsid w:val="2FD36CDA"/>
    <w:rsid w:val="2FD58D62"/>
    <w:rsid w:val="303A7F68"/>
    <w:rsid w:val="304684A8"/>
    <w:rsid w:val="3060C5CA"/>
    <w:rsid w:val="30F0BE31"/>
    <w:rsid w:val="31CA203A"/>
    <w:rsid w:val="32674319"/>
    <w:rsid w:val="3289D692"/>
    <w:rsid w:val="32A40DCD"/>
    <w:rsid w:val="337580A4"/>
    <w:rsid w:val="339A8375"/>
    <w:rsid w:val="33F03A2F"/>
    <w:rsid w:val="33F15EF6"/>
    <w:rsid w:val="34573B73"/>
    <w:rsid w:val="3465E31D"/>
    <w:rsid w:val="34B1F831"/>
    <w:rsid w:val="34BAD0D4"/>
    <w:rsid w:val="34BC5CBA"/>
    <w:rsid w:val="34EAA5FC"/>
    <w:rsid w:val="352CD0BA"/>
    <w:rsid w:val="35AF8612"/>
    <w:rsid w:val="35C15A84"/>
    <w:rsid w:val="369A7801"/>
    <w:rsid w:val="36B0B9F8"/>
    <w:rsid w:val="36DAE931"/>
    <w:rsid w:val="377E95E9"/>
    <w:rsid w:val="37EA36B5"/>
    <w:rsid w:val="383CCF9B"/>
    <w:rsid w:val="38C4D019"/>
    <w:rsid w:val="38F58C41"/>
    <w:rsid w:val="3A07ED4D"/>
    <w:rsid w:val="3BAE5A54"/>
    <w:rsid w:val="3C68215E"/>
    <w:rsid w:val="3C7CFA42"/>
    <w:rsid w:val="3CC11D5C"/>
    <w:rsid w:val="3D0BE04E"/>
    <w:rsid w:val="3D721512"/>
    <w:rsid w:val="3DD6E1BF"/>
    <w:rsid w:val="3E09880A"/>
    <w:rsid w:val="3E0FC03B"/>
    <w:rsid w:val="3E103F00"/>
    <w:rsid w:val="3E4F504F"/>
    <w:rsid w:val="3F66832A"/>
    <w:rsid w:val="4011E67B"/>
    <w:rsid w:val="4061AD4E"/>
    <w:rsid w:val="410231BD"/>
    <w:rsid w:val="42A873C7"/>
    <w:rsid w:val="433CE1D9"/>
    <w:rsid w:val="4349873D"/>
    <w:rsid w:val="434CA1CC"/>
    <w:rsid w:val="43946B03"/>
    <w:rsid w:val="43BF22E5"/>
    <w:rsid w:val="441D6624"/>
    <w:rsid w:val="445F9D4E"/>
    <w:rsid w:val="4478C569"/>
    <w:rsid w:val="4514F5F0"/>
    <w:rsid w:val="4515048D"/>
    <w:rsid w:val="4529C0A1"/>
    <w:rsid w:val="45BCF52B"/>
    <w:rsid w:val="45FEAEEB"/>
    <w:rsid w:val="460667B4"/>
    <w:rsid w:val="46E966F8"/>
    <w:rsid w:val="47F6D413"/>
    <w:rsid w:val="480A3E16"/>
    <w:rsid w:val="484DE945"/>
    <w:rsid w:val="49169869"/>
    <w:rsid w:val="49704035"/>
    <w:rsid w:val="499FA064"/>
    <w:rsid w:val="49A948B7"/>
    <w:rsid w:val="4A40F9C3"/>
    <w:rsid w:val="4A90664E"/>
    <w:rsid w:val="4A909638"/>
    <w:rsid w:val="4AB5B1C7"/>
    <w:rsid w:val="4C2A144C"/>
    <w:rsid w:val="4C2C36AF"/>
    <w:rsid w:val="4DC5E4AD"/>
    <w:rsid w:val="4E2DD18B"/>
    <w:rsid w:val="4E7026B6"/>
    <w:rsid w:val="4F5F351F"/>
    <w:rsid w:val="4FB59B02"/>
    <w:rsid w:val="500EE1E8"/>
    <w:rsid w:val="501B94CB"/>
    <w:rsid w:val="50778AF4"/>
    <w:rsid w:val="51B7652C"/>
    <w:rsid w:val="51F36AC5"/>
    <w:rsid w:val="5226F40C"/>
    <w:rsid w:val="52352485"/>
    <w:rsid w:val="531B3459"/>
    <w:rsid w:val="53A12A48"/>
    <w:rsid w:val="53C2C46D"/>
    <w:rsid w:val="54757E06"/>
    <w:rsid w:val="548BA984"/>
    <w:rsid w:val="54F59C6F"/>
    <w:rsid w:val="55AFF543"/>
    <w:rsid w:val="57A74514"/>
    <w:rsid w:val="57B8909C"/>
    <w:rsid w:val="58EA5D02"/>
    <w:rsid w:val="58F48E63"/>
    <w:rsid w:val="593F5155"/>
    <w:rsid w:val="59AD626A"/>
    <w:rsid w:val="59E4882C"/>
    <w:rsid w:val="5A0873AB"/>
    <w:rsid w:val="5A8B3F58"/>
    <w:rsid w:val="5B12302D"/>
    <w:rsid w:val="5B1DEA58"/>
    <w:rsid w:val="5B201083"/>
    <w:rsid w:val="5BB29F5B"/>
    <w:rsid w:val="5C135A4B"/>
    <w:rsid w:val="5C1E9542"/>
    <w:rsid w:val="5C44A8D3"/>
    <w:rsid w:val="5C5B4597"/>
    <w:rsid w:val="5C8EFC97"/>
    <w:rsid w:val="5D69A6B3"/>
    <w:rsid w:val="5E0FB497"/>
    <w:rsid w:val="5E4CF87E"/>
    <w:rsid w:val="5E4FBF80"/>
    <w:rsid w:val="5E5C5786"/>
    <w:rsid w:val="5E5D5094"/>
    <w:rsid w:val="5E99CE18"/>
    <w:rsid w:val="5EC62203"/>
    <w:rsid w:val="5ECDF586"/>
    <w:rsid w:val="5F63CFE7"/>
    <w:rsid w:val="5F6C6F84"/>
    <w:rsid w:val="5FBEB376"/>
    <w:rsid w:val="5FDFFCA4"/>
    <w:rsid w:val="6027518F"/>
    <w:rsid w:val="607E6AA0"/>
    <w:rsid w:val="60881F18"/>
    <w:rsid w:val="60AAA059"/>
    <w:rsid w:val="60AE1971"/>
    <w:rsid w:val="6110D17B"/>
    <w:rsid w:val="6223EF79"/>
    <w:rsid w:val="6266FBF2"/>
    <w:rsid w:val="62F19050"/>
    <w:rsid w:val="6364ED0E"/>
    <w:rsid w:val="63BFBFDA"/>
    <w:rsid w:val="64B65F13"/>
    <w:rsid w:val="6500BD6F"/>
    <w:rsid w:val="65668456"/>
    <w:rsid w:val="65AA84F2"/>
    <w:rsid w:val="65C56678"/>
    <w:rsid w:val="66261C03"/>
    <w:rsid w:val="66A3F993"/>
    <w:rsid w:val="66F06EBB"/>
    <w:rsid w:val="672A2095"/>
    <w:rsid w:val="6761AC90"/>
    <w:rsid w:val="678DB2CD"/>
    <w:rsid w:val="69186416"/>
    <w:rsid w:val="69441D90"/>
    <w:rsid w:val="695A8AFF"/>
    <w:rsid w:val="6982C510"/>
    <w:rsid w:val="69E00B88"/>
    <w:rsid w:val="69EB9E06"/>
    <w:rsid w:val="6A6E5A1C"/>
    <w:rsid w:val="6AF9320B"/>
    <w:rsid w:val="6B876E67"/>
    <w:rsid w:val="6C4A4075"/>
    <w:rsid w:val="6CA336AE"/>
    <w:rsid w:val="6CA4659E"/>
    <w:rsid w:val="6DCD25C9"/>
    <w:rsid w:val="6E491AED"/>
    <w:rsid w:val="6E826FE6"/>
    <w:rsid w:val="6E8E39DE"/>
    <w:rsid w:val="6EAE889A"/>
    <w:rsid w:val="6F06C2D7"/>
    <w:rsid w:val="6FBF44AF"/>
    <w:rsid w:val="6FDF7297"/>
    <w:rsid w:val="70146FBE"/>
    <w:rsid w:val="70212CD5"/>
    <w:rsid w:val="7093F4F8"/>
    <w:rsid w:val="70A63068"/>
    <w:rsid w:val="70B7DA7E"/>
    <w:rsid w:val="716D1924"/>
    <w:rsid w:val="725B1AAC"/>
    <w:rsid w:val="72755EDF"/>
    <w:rsid w:val="734C1080"/>
    <w:rsid w:val="745BC06D"/>
    <w:rsid w:val="74A2406C"/>
    <w:rsid w:val="74E7E0E1"/>
    <w:rsid w:val="750AB3AF"/>
    <w:rsid w:val="750CBDFB"/>
    <w:rsid w:val="759BA30C"/>
    <w:rsid w:val="75BA8DF1"/>
    <w:rsid w:val="75F9965E"/>
    <w:rsid w:val="76075B48"/>
    <w:rsid w:val="766107B7"/>
    <w:rsid w:val="76A68410"/>
    <w:rsid w:val="76F2E63D"/>
    <w:rsid w:val="772D52BA"/>
    <w:rsid w:val="77F3C7E8"/>
    <w:rsid w:val="78E4A063"/>
    <w:rsid w:val="797F801C"/>
    <w:rsid w:val="79A18AA8"/>
    <w:rsid w:val="79B0C0F9"/>
    <w:rsid w:val="79F7BD58"/>
    <w:rsid w:val="7A6471BC"/>
    <w:rsid w:val="7A8C1977"/>
    <w:rsid w:val="7A8F3A18"/>
    <w:rsid w:val="7B851AFA"/>
    <w:rsid w:val="7B8A44FE"/>
    <w:rsid w:val="7BC45B05"/>
    <w:rsid w:val="7BE9BF8A"/>
    <w:rsid w:val="7CE1CD1F"/>
    <w:rsid w:val="7CF2176A"/>
    <w:rsid w:val="7D507158"/>
    <w:rsid w:val="7DA8B051"/>
    <w:rsid w:val="7DE02172"/>
    <w:rsid w:val="7E2CE273"/>
    <w:rsid w:val="7E3273CF"/>
    <w:rsid w:val="7E576080"/>
    <w:rsid w:val="7E77E983"/>
    <w:rsid w:val="7EA348D6"/>
    <w:rsid w:val="7F092F8E"/>
    <w:rsid w:val="7F18FAF2"/>
    <w:rsid w:val="7FBAD402"/>
    <w:rsid w:val="7FDC6E04"/>
    <w:rsid w:val="7FF88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FA97E"/>
  <w15:docId w15:val="{85DBC951-B155-4410-9149-BCDAA0CE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765763"/>
    <w:pPr>
      <w:keepNext/>
      <w:spacing w:after="0" w:line="240" w:lineRule="auto"/>
      <w:jc w:val="center"/>
      <w:outlineLvl w:val="0"/>
    </w:pPr>
    <w:rPr>
      <w:rFonts w:ascii="Arial" w:eastAsia="Arial Unicode MS" w:hAnsi="Arial" w:cs="Times New Roman"/>
      <w:b/>
      <w:bCs/>
      <w:sz w:val="24"/>
      <w:szCs w:val="20"/>
    </w:rPr>
  </w:style>
  <w:style w:type="paragraph" w:styleId="Heading3">
    <w:name w:val="heading 3"/>
    <w:basedOn w:val="Normal"/>
    <w:next w:val="Normal"/>
    <w:link w:val="Heading3Char"/>
    <w:uiPriority w:val="9"/>
    <w:semiHidden/>
    <w:unhideWhenUsed/>
    <w:qFormat/>
    <w:rsid w:val="00CF2C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726D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6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694"/>
  </w:style>
  <w:style w:type="paragraph" w:styleId="Footer">
    <w:name w:val="footer"/>
    <w:basedOn w:val="Normal"/>
    <w:link w:val="FooterChar"/>
    <w:uiPriority w:val="99"/>
    <w:unhideWhenUsed/>
    <w:rsid w:val="005306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694"/>
  </w:style>
  <w:style w:type="paragraph" w:styleId="BalloonText">
    <w:name w:val="Balloon Text"/>
    <w:basedOn w:val="Normal"/>
    <w:link w:val="BalloonTextChar"/>
    <w:uiPriority w:val="99"/>
    <w:semiHidden/>
    <w:unhideWhenUsed/>
    <w:rsid w:val="00CC7E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E0E"/>
    <w:rPr>
      <w:rFonts w:ascii="Tahoma" w:hAnsi="Tahoma" w:cs="Tahoma"/>
      <w:sz w:val="16"/>
      <w:szCs w:val="16"/>
    </w:rPr>
  </w:style>
  <w:style w:type="character" w:styleId="Hyperlink">
    <w:name w:val="Hyperlink"/>
    <w:basedOn w:val="DefaultParagraphFont"/>
    <w:uiPriority w:val="99"/>
    <w:unhideWhenUsed/>
    <w:rsid w:val="00744ABC"/>
    <w:rPr>
      <w:color w:val="0000FF"/>
      <w:u w:val="single"/>
    </w:rPr>
  </w:style>
  <w:style w:type="paragraph" w:styleId="ListParagraph">
    <w:name w:val="List Paragraph"/>
    <w:basedOn w:val="Normal"/>
    <w:uiPriority w:val="34"/>
    <w:qFormat/>
    <w:rsid w:val="00744ABC"/>
    <w:pPr>
      <w:ind w:left="720"/>
      <w:contextualSpacing/>
    </w:pPr>
  </w:style>
  <w:style w:type="character" w:customStyle="1" w:styleId="Heading1Char">
    <w:name w:val="Heading 1 Char"/>
    <w:basedOn w:val="DefaultParagraphFont"/>
    <w:link w:val="Heading1"/>
    <w:uiPriority w:val="99"/>
    <w:rsid w:val="00765763"/>
    <w:rPr>
      <w:rFonts w:ascii="Arial" w:eastAsia="Arial Unicode MS" w:hAnsi="Arial" w:cs="Times New Roman"/>
      <w:b/>
      <w:bCs/>
      <w:sz w:val="24"/>
      <w:szCs w:val="20"/>
    </w:rPr>
  </w:style>
  <w:style w:type="paragraph" w:styleId="BodyText">
    <w:name w:val="Body Text"/>
    <w:basedOn w:val="Normal"/>
    <w:link w:val="BodyTextChar"/>
    <w:uiPriority w:val="99"/>
    <w:rsid w:val="00765763"/>
    <w:pPr>
      <w:spacing w:after="0" w:line="240" w:lineRule="auto"/>
      <w:jc w:val="center"/>
    </w:pPr>
    <w:rPr>
      <w:rFonts w:ascii="Arial" w:eastAsia="Times New Roman" w:hAnsi="Arial" w:cs="Times New Roman"/>
      <w:b/>
      <w:i/>
      <w:iCs/>
      <w:sz w:val="24"/>
      <w:szCs w:val="20"/>
    </w:rPr>
  </w:style>
  <w:style w:type="character" w:customStyle="1" w:styleId="BodyTextChar">
    <w:name w:val="Body Text Char"/>
    <w:basedOn w:val="DefaultParagraphFont"/>
    <w:link w:val="BodyText"/>
    <w:uiPriority w:val="99"/>
    <w:rsid w:val="00765763"/>
    <w:rPr>
      <w:rFonts w:ascii="Arial" w:eastAsia="Times New Roman" w:hAnsi="Arial" w:cs="Times New Roman"/>
      <w:b/>
      <w:i/>
      <w:iCs/>
      <w:sz w:val="24"/>
      <w:szCs w:val="20"/>
    </w:rPr>
  </w:style>
  <w:style w:type="paragraph" w:styleId="BodyTextIndent">
    <w:name w:val="Body Text Indent"/>
    <w:basedOn w:val="Normal"/>
    <w:link w:val="BodyTextIndentChar"/>
    <w:uiPriority w:val="99"/>
    <w:rsid w:val="00765763"/>
    <w:pPr>
      <w:spacing w:after="0" w:line="240" w:lineRule="auto"/>
      <w:ind w:left="21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765763"/>
    <w:rPr>
      <w:rFonts w:ascii="Times New Roman" w:eastAsia="Times New Roman" w:hAnsi="Times New Roman" w:cs="Times New Roman"/>
      <w:sz w:val="24"/>
      <w:szCs w:val="24"/>
    </w:rPr>
  </w:style>
  <w:style w:type="character" w:styleId="Emphasis">
    <w:name w:val="Emphasis"/>
    <w:basedOn w:val="DefaultParagraphFont"/>
    <w:uiPriority w:val="20"/>
    <w:qFormat/>
    <w:rsid w:val="00762724"/>
    <w:rPr>
      <w:i/>
      <w:iCs/>
    </w:rPr>
  </w:style>
  <w:style w:type="paragraph" w:styleId="Subtitle">
    <w:name w:val="Subtitle"/>
    <w:basedOn w:val="Normal"/>
    <w:link w:val="SubtitleChar"/>
    <w:uiPriority w:val="99"/>
    <w:qFormat/>
    <w:rsid w:val="00AA2FB3"/>
    <w:pPr>
      <w:spacing w:after="0" w:line="240" w:lineRule="auto"/>
    </w:pPr>
    <w:rPr>
      <w:rFonts w:ascii="Gill Sans MT" w:hAnsi="Gill Sans MT" w:cs="Times New Roman"/>
      <w:b/>
      <w:bCs/>
    </w:rPr>
  </w:style>
  <w:style w:type="character" w:customStyle="1" w:styleId="SubtitleChar">
    <w:name w:val="Subtitle Char"/>
    <w:basedOn w:val="DefaultParagraphFont"/>
    <w:link w:val="Subtitle"/>
    <w:uiPriority w:val="99"/>
    <w:rsid w:val="00AA2FB3"/>
    <w:rPr>
      <w:rFonts w:ascii="Gill Sans MT" w:hAnsi="Gill Sans MT" w:cs="Times New Roman"/>
      <w:b/>
      <w:bCs/>
    </w:rPr>
  </w:style>
  <w:style w:type="character" w:styleId="FollowedHyperlink">
    <w:name w:val="FollowedHyperlink"/>
    <w:basedOn w:val="DefaultParagraphFont"/>
    <w:uiPriority w:val="99"/>
    <w:semiHidden/>
    <w:unhideWhenUsed/>
    <w:rsid w:val="00E74922"/>
    <w:rPr>
      <w:color w:val="954F72" w:themeColor="followedHyperlink"/>
      <w:u w:val="single"/>
    </w:rPr>
  </w:style>
  <w:style w:type="paragraph" w:styleId="NormalWeb">
    <w:name w:val="Normal (Web)"/>
    <w:basedOn w:val="Normal"/>
    <w:uiPriority w:val="99"/>
    <w:unhideWhenUsed/>
    <w:rsid w:val="001112F4"/>
    <w:pPr>
      <w:spacing w:before="100" w:beforeAutospacing="1" w:after="100" w:afterAutospacing="1" w:line="240" w:lineRule="auto"/>
    </w:pPr>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535BC6"/>
    <w:rPr>
      <w:color w:val="605E5C"/>
      <w:shd w:val="clear" w:color="auto" w:fill="E1DFDD"/>
    </w:rPr>
  </w:style>
  <w:style w:type="paragraph" w:customStyle="1" w:styleId="xmsonormal">
    <w:name w:val="x_msonormal"/>
    <w:basedOn w:val="Normal"/>
    <w:rsid w:val="003373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6A58"/>
    <w:rPr>
      <w:b/>
      <w:bCs/>
    </w:rPr>
  </w:style>
  <w:style w:type="character" w:customStyle="1" w:styleId="mon">
    <w:name w:val="mon"/>
    <w:basedOn w:val="DefaultParagraphFont"/>
    <w:rsid w:val="001A6674"/>
  </w:style>
  <w:style w:type="character" w:styleId="CommentReference">
    <w:name w:val="annotation reference"/>
    <w:basedOn w:val="DefaultParagraphFont"/>
    <w:uiPriority w:val="99"/>
    <w:semiHidden/>
    <w:unhideWhenUsed/>
    <w:rsid w:val="00CE40A0"/>
    <w:rPr>
      <w:sz w:val="16"/>
      <w:szCs w:val="16"/>
    </w:rPr>
  </w:style>
  <w:style w:type="paragraph" w:styleId="CommentText">
    <w:name w:val="annotation text"/>
    <w:basedOn w:val="Normal"/>
    <w:link w:val="CommentTextChar"/>
    <w:uiPriority w:val="99"/>
    <w:semiHidden/>
    <w:unhideWhenUsed/>
    <w:rsid w:val="00CE40A0"/>
    <w:pPr>
      <w:spacing w:line="240" w:lineRule="auto"/>
    </w:pPr>
    <w:rPr>
      <w:sz w:val="20"/>
      <w:szCs w:val="20"/>
    </w:rPr>
  </w:style>
  <w:style w:type="character" w:customStyle="1" w:styleId="CommentTextChar">
    <w:name w:val="Comment Text Char"/>
    <w:basedOn w:val="DefaultParagraphFont"/>
    <w:link w:val="CommentText"/>
    <w:uiPriority w:val="99"/>
    <w:semiHidden/>
    <w:rsid w:val="00CE40A0"/>
    <w:rPr>
      <w:sz w:val="20"/>
      <w:szCs w:val="20"/>
    </w:rPr>
  </w:style>
  <w:style w:type="paragraph" w:styleId="CommentSubject">
    <w:name w:val="annotation subject"/>
    <w:basedOn w:val="CommentText"/>
    <w:next w:val="CommentText"/>
    <w:link w:val="CommentSubjectChar"/>
    <w:uiPriority w:val="99"/>
    <w:semiHidden/>
    <w:unhideWhenUsed/>
    <w:rsid w:val="00CE40A0"/>
    <w:rPr>
      <w:b/>
      <w:bCs/>
    </w:rPr>
  </w:style>
  <w:style w:type="character" w:customStyle="1" w:styleId="CommentSubjectChar">
    <w:name w:val="Comment Subject Char"/>
    <w:basedOn w:val="CommentTextChar"/>
    <w:link w:val="CommentSubject"/>
    <w:uiPriority w:val="99"/>
    <w:semiHidden/>
    <w:rsid w:val="00CE40A0"/>
    <w:rPr>
      <w:b/>
      <w:bCs/>
      <w:sz w:val="20"/>
      <w:szCs w:val="20"/>
    </w:rPr>
  </w:style>
  <w:style w:type="character" w:styleId="UnresolvedMention">
    <w:name w:val="Unresolved Mention"/>
    <w:basedOn w:val="DefaultParagraphFont"/>
    <w:uiPriority w:val="99"/>
    <w:semiHidden/>
    <w:unhideWhenUsed/>
    <w:rsid w:val="00D40B00"/>
    <w:rPr>
      <w:color w:val="605E5C"/>
      <w:shd w:val="clear" w:color="auto" w:fill="E1DFDD"/>
    </w:rPr>
  </w:style>
  <w:style w:type="character" w:customStyle="1" w:styleId="fontstyle01">
    <w:name w:val="fontstyle01"/>
    <w:basedOn w:val="DefaultParagraphFont"/>
    <w:rsid w:val="004510B9"/>
    <w:rPr>
      <w:rFonts w:ascii="ArialRegular" w:hAnsi="ArialRegular" w:hint="default"/>
      <w:b w:val="0"/>
      <w:bCs w:val="0"/>
      <w:i w:val="0"/>
      <w:iCs w:val="0"/>
      <w:color w:val="000000"/>
      <w:sz w:val="22"/>
      <w:szCs w:val="22"/>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Date1">
    <w:name w:val="Date1"/>
    <w:basedOn w:val="DefaultParagraphFont"/>
    <w:rsid w:val="003C0957"/>
  </w:style>
  <w:style w:type="character" w:customStyle="1" w:styleId="time">
    <w:name w:val="time"/>
    <w:basedOn w:val="DefaultParagraphFont"/>
    <w:rsid w:val="003C0957"/>
  </w:style>
  <w:style w:type="paragraph" w:customStyle="1" w:styleId="m-showings-item">
    <w:name w:val="m-showings-item"/>
    <w:basedOn w:val="Normal"/>
    <w:rsid w:val="000623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1">
    <w:name w:val="fontstyle21"/>
    <w:basedOn w:val="DefaultParagraphFont"/>
    <w:rsid w:val="00B10529"/>
    <w:rPr>
      <w:rFonts w:ascii="ArialRegular" w:hAnsi="ArialRegular" w:hint="default"/>
      <w:b w:val="0"/>
      <w:bCs w:val="0"/>
      <w:i w:val="0"/>
      <w:iCs w:val="0"/>
      <w:color w:val="000000"/>
      <w:sz w:val="22"/>
      <w:szCs w:val="22"/>
    </w:rPr>
  </w:style>
  <w:style w:type="table" w:customStyle="1" w:styleId="TaskListTable">
    <w:name w:val="Task List Table"/>
    <w:basedOn w:val="TableNormal"/>
    <w:uiPriority w:val="99"/>
    <w:rsid w:val="00F45DE7"/>
    <w:pPr>
      <w:spacing w:before="80" w:after="80" w:line="288" w:lineRule="auto"/>
      <w:jc w:val="center"/>
    </w:pPr>
    <w:rPr>
      <w:rFonts w:eastAsiaTheme="minorEastAsia"/>
      <w:color w:val="595959" w:themeColor="text1" w:themeTint="A6"/>
      <w:lang w:eastAsia="ja-JP"/>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73" w:type="dxa"/>
        <w:right w:w="173" w:type="dxa"/>
      </w:tblCellMar>
    </w:tblPr>
    <w:tblStylePr w:type="firstRow">
      <w:pPr>
        <w:wordWrap/>
        <w:spacing w:line="240" w:lineRule="auto"/>
      </w:pPr>
      <w:rPr>
        <w:rFonts w:asciiTheme="majorHAnsi" w:hAnsiTheme="majorHAnsi"/>
        <w:b/>
        <w:caps/>
        <w:smallCaps w:val="0"/>
        <w:color w:val="FFFFFF" w:themeColor="background1"/>
        <w:sz w:val="22"/>
      </w:rPr>
      <w:tblPr/>
      <w:tcPr>
        <w:tcBorders>
          <w:top w:val="single" w:sz="4" w:space="0" w:color="7F7F7F" w:themeColor="text1" w:themeTint="80"/>
          <w:left w:val="single" w:sz="4" w:space="0" w:color="7F7F7F" w:themeColor="text1" w:themeTint="80"/>
          <w:bottom w:val="nil"/>
          <w:right w:val="single" w:sz="4" w:space="0" w:color="7F7F7F" w:themeColor="text1" w:themeTint="80"/>
          <w:insideH w:val="nil"/>
          <w:insideV w:val="single" w:sz="8" w:space="0" w:color="FFFFFF" w:themeColor="background1"/>
          <w:tl2br w:val="nil"/>
          <w:tr2bl w:val="nil"/>
        </w:tcBorders>
        <w:shd w:val="clear" w:color="auto" w:fill="525252" w:themeFill="accent3" w:themeFillShade="80"/>
      </w:tcPr>
    </w:tblStylePr>
    <w:tblStylePr w:type="firstCol">
      <w:pPr>
        <w:wordWrap/>
        <w:jc w:val="left"/>
      </w:pPr>
    </w:tblStylePr>
    <w:tblStylePr w:type="band1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shd w:val="clear" w:color="auto" w:fill="F2F2F2" w:themeFill="background1" w:themeFillShade="F2"/>
      </w:tcPr>
    </w:tblStylePr>
    <w:tblStylePr w:type="band2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tcPr>
    </w:tblStylePr>
  </w:style>
  <w:style w:type="character" w:customStyle="1" w:styleId="Heading3Char">
    <w:name w:val="Heading 3 Char"/>
    <w:basedOn w:val="DefaultParagraphFont"/>
    <w:link w:val="Heading3"/>
    <w:uiPriority w:val="9"/>
    <w:semiHidden/>
    <w:rsid w:val="00CF2C21"/>
    <w:rPr>
      <w:rFonts w:asciiTheme="majorHAnsi" w:eastAsiaTheme="majorEastAsia" w:hAnsiTheme="majorHAnsi" w:cstheme="majorBidi"/>
      <w:color w:val="1F4D78" w:themeColor="accent1" w:themeShade="7F"/>
      <w:sz w:val="24"/>
      <w:szCs w:val="24"/>
    </w:rPr>
  </w:style>
  <w:style w:type="character" w:customStyle="1" w:styleId="m-event-venue">
    <w:name w:val="m-event-venue"/>
    <w:basedOn w:val="DefaultParagraphFont"/>
    <w:rsid w:val="00CF2C21"/>
  </w:style>
  <w:style w:type="character" w:styleId="PlaceholderText">
    <w:name w:val="Placeholder Text"/>
    <w:basedOn w:val="DefaultParagraphFont"/>
    <w:uiPriority w:val="99"/>
    <w:semiHidden/>
    <w:rsid w:val="00D9635B"/>
    <w:rPr>
      <w:color w:val="808080"/>
    </w:rPr>
  </w:style>
  <w:style w:type="character" w:customStyle="1" w:styleId="Heading4Char">
    <w:name w:val="Heading 4 Char"/>
    <w:basedOn w:val="DefaultParagraphFont"/>
    <w:link w:val="Heading4"/>
    <w:uiPriority w:val="9"/>
    <w:semiHidden/>
    <w:rsid w:val="001726D9"/>
    <w:rPr>
      <w:rFonts w:asciiTheme="majorHAnsi" w:eastAsiaTheme="majorEastAsia" w:hAnsiTheme="majorHAnsi" w:cstheme="majorBidi"/>
      <w:i/>
      <w:iCs/>
      <w:color w:val="2E74B5" w:themeColor="accent1" w:themeShade="BF"/>
    </w:rPr>
  </w:style>
  <w:style w:type="paragraph" w:customStyle="1" w:styleId="xxmsonormal">
    <w:name w:val="x_xmsonormal"/>
    <w:basedOn w:val="Normal"/>
    <w:rsid w:val="004564C0"/>
    <w:pPr>
      <w:spacing w:before="100" w:beforeAutospacing="1" w:after="100" w:afterAutospacing="1" w:line="240" w:lineRule="auto"/>
    </w:pPr>
    <w:rPr>
      <w:rFonts w:ascii="Times New Roman" w:eastAsia="Times New Roman" w:hAnsi="Times New Roman" w:cs="Times New Roman"/>
      <w:sz w:val="24"/>
      <w:szCs w:val="24"/>
      <w:u w:color="000000"/>
    </w:rPr>
  </w:style>
  <w:style w:type="character" w:customStyle="1" w:styleId="xcontentpasted0">
    <w:name w:val="x_contentpasted0"/>
    <w:basedOn w:val="DefaultParagraphFont"/>
    <w:rsid w:val="00A54159"/>
  </w:style>
  <w:style w:type="paragraph" w:customStyle="1" w:styleId="xmsolistparagraph">
    <w:name w:val="x_msolistparagraph"/>
    <w:basedOn w:val="Normal"/>
    <w:rsid w:val="00C321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2">
    <w:name w:val="Date2"/>
    <w:basedOn w:val="DefaultParagraphFont"/>
    <w:rsid w:val="00531162"/>
  </w:style>
  <w:style w:type="character" w:customStyle="1" w:styleId="entity">
    <w:name w:val="_entity"/>
    <w:basedOn w:val="DefaultParagraphFont"/>
    <w:rsid w:val="00D41FCF"/>
  </w:style>
  <w:style w:type="character" w:customStyle="1" w:styleId="pu1yl">
    <w:name w:val="pu1yl"/>
    <w:basedOn w:val="DefaultParagraphFont"/>
    <w:rsid w:val="00D41FCF"/>
  </w:style>
  <w:style w:type="paragraph" w:styleId="Revision">
    <w:name w:val="Revision"/>
    <w:hidden/>
    <w:uiPriority w:val="99"/>
    <w:semiHidden/>
    <w:rsid w:val="00C94A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71782">
      <w:bodyDiv w:val="1"/>
      <w:marLeft w:val="0"/>
      <w:marRight w:val="0"/>
      <w:marTop w:val="0"/>
      <w:marBottom w:val="0"/>
      <w:divBdr>
        <w:top w:val="none" w:sz="0" w:space="0" w:color="auto"/>
        <w:left w:val="none" w:sz="0" w:space="0" w:color="auto"/>
        <w:bottom w:val="none" w:sz="0" w:space="0" w:color="auto"/>
        <w:right w:val="none" w:sz="0" w:space="0" w:color="auto"/>
      </w:divBdr>
    </w:div>
    <w:div w:id="48000107">
      <w:bodyDiv w:val="1"/>
      <w:marLeft w:val="0"/>
      <w:marRight w:val="0"/>
      <w:marTop w:val="0"/>
      <w:marBottom w:val="0"/>
      <w:divBdr>
        <w:top w:val="none" w:sz="0" w:space="0" w:color="auto"/>
        <w:left w:val="none" w:sz="0" w:space="0" w:color="auto"/>
        <w:bottom w:val="none" w:sz="0" w:space="0" w:color="auto"/>
        <w:right w:val="none" w:sz="0" w:space="0" w:color="auto"/>
      </w:divBdr>
    </w:div>
    <w:div w:id="135296886">
      <w:bodyDiv w:val="1"/>
      <w:marLeft w:val="0"/>
      <w:marRight w:val="0"/>
      <w:marTop w:val="0"/>
      <w:marBottom w:val="0"/>
      <w:divBdr>
        <w:top w:val="none" w:sz="0" w:space="0" w:color="auto"/>
        <w:left w:val="none" w:sz="0" w:space="0" w:color="auto"/>
        <w:bottom w:val="none" w:sz="0" w:space="0" w:color="auto"/>
        <w:right w:val="none" w:sz="0" w:space="0" w:color="auto"/>
      </w:divBdr>
    </w:div>
    <w:div w:id="154029423">
      <w:bodyDiv w:val="1"/>
      <w:marLeft w:val="0"/>
      <w:marRight w:val="0"/>
      <w:marTop w:val="0"/>
      <w:marBottom w:val="0"/>
      <w:divBdr>
        <w:top w:val="none" w:sz="0" w:space="0" w:color="auto"/>
        <w:left w:val="none" w:sz="0" w:space="0" w:color="auto"/>
        <w:bottom w:val="none" w:sz="0" w:space="0" w:color="auto"/>
        <w:right w:val="none" w:sz="0" w:space="0" w:color="auto"/>
      </w:divBdr>
    </w:div>
    <w:div w:id="169223509">
      <w:bodyDiv w:val="1"/>
      <w:marLeft w:val="0"/>
      <w:marRight w:val="0"/>
      <w:marTop w:val="0"/>
      <w:marBottom w:val="0"/>
      <w:divBdr>
        <w:top w:val="none" w:sz="0" w:space="0" w:color="auto"/>
        <w:left w:val="none" w:sz="0" w:space="0" w:color="auto"/>
        <w:bottom w:val="none" w:sz="0" w:space="0" w:color="auto"/>
        <w:right w:val="none" w:sz="0" w:space="0" w:color="auto"/>
      </w:divBdr>
    </w:div>
    <w:div w:id="179125653">
      <w:bodyDiv w:val="1"/>
      <w:marLeft w:val="0"/>
      <w:marRight w:val="0"/>
      <w:marTop w:val="0"/>
      <w:marBottom w:val="0"/>
      <w:divBdr>
        <w:top w:val="none" w:sz="0" w:space="0" w:color="auto"/>
        <w:left w:val="none" w:sz="0" w:space="0" w:color="auto"/>
        <w:bottom w:val="none" w:sz="0" w:space="0" w:color="auto"/>
        <w:right w:val="none" w:sz="0" w:space="0" w:color="auto"/>
      </w:divBdr>
    </w:div>
    <w:div w:id="220678850">
      <w:bodyDiv w:val="1"/>
      <w:marLeft w:val="0"/>
      <w:marRight w:val="0"/>
      <w:marTop w:val="0"/>
      <w:marBottom w:val="0"/>
      <w:divBdr>
        <w:top w:val="none" w:sz="0" w:space="0" w:color="auto"/>
        <w:left w:val="none" w:sz="0" w:space="0" w:color="auto"/>
        <w:bottom w:val="none" w:sz="0" w:space="0" w:color="auto"/>
        <w:right w:val="none" w:sz="0" w:space="0" w:color="auto"/>
      </w:divBdr>
    </w:div>
    <w:div w:id="243884421">
      <w:bodyDiv w:val="1"/>
      <w:marLeft w:val="0"/>
      <w:marRight w:val="0"/>
      <w:marTop w:val="0"/>
      <w:marBottom w:val="0"/>
      <w:divBdr>
        <w:top w:val="none" w:sz="0" w:space="0" w:color="auto"/>
        <w:left w:val="none" w:sz="0" w:space="0" w:color="auto"/>
        <w:bottom w:val="none" w:sz="0" w:space="0" w:color="auto"/>
        <w:right w:val="none" w:sz="0" w:space="0" w:color="auto"/>
      </w:divBdr>
    </w:div>
    <w:div w:id="267736836">
      <w:bodyDiv w:val="1"/>
      <w:marLeft w:val="0"/>
      <w:marRight w:val="0"/>
      <w:marTop w:val="0"/>
      <w:marBottom w:val="0"/>
      <w:divBdr>
        <w:top w:val="none" w:sz="0" w:space="0" w:color="auto"/>
        <w:left w:val="none" w:sz="0" w:space="0" w:color="auto"/>
        <w:bottom w:val="none" w:sz="0" w:space="0" w:color="auto"/>
        <w:right w:val="none" w:sz="0" w:space="0" w:color="auto"/>
      </w:divBdr>
    </w:div>
    <w:div w:id="281306888">
      <w:bodyDiv w:val="1"/>
      <w:marLeft w:val="0"/>
      <w:marRight w:val="0"/>
      <w:marTop w:val="0"/>
      <w:marBottom w:val="0"/>
      <w:divBdr>
        <w:top w:val="none" w:sz="0" w:space="0" w:color="auto"/>
        <w:left w:val="none" w:sz="0" w:space="0" w:color="auto"/>
        <w:bottom w:val="none" w:sz="0" w:space="0" w:color="auto"/>
        <w:right w:val="none" w:sz="0" w:space="0" w:color="auto"/>
      </w:divBdr>
      <w:divsChild>
        <w:div w:id="649986945">
          <w:marLeft w:val="0"/>
          <w:marRight w:val="0"/>
          <w:marTop w:val="0"/>
          <w:marBottom w:val="0"/>
          <w:divBdr>
            <w:top w:val="none" w:sz="0" w:space="0" w:color="auto"/>
            <w:left w:val="none" w:sz="0" w:space="0" w:color="auto"/>
            <w:bottom w:val="none" w:sz="0" w:space="0" w:color="auto"/>
            <w:right w:val="none" w:sz="0" w:space="0" w:color="auto"/>
          </w:divBdr>
        </w:div>
        <w:div w:id="2130774980">
          <w:marLeft w:val="0"/>
          <w:marRight w:val="0"/>
          <w:marTop w:val="0"/>
          <w:marBottom w:val="0"/>
          <w:divBdr>
            <w:top w:val="none" w:sz="0" w:space="0" w:color="auto"/>
            <w:left w:val="none" w:sz="0" w:space="0" w:color="auto"/>
            <w:bottom w:val="none" w:sz="0" w:space="0" w:color="auto"/>
            <w:right w:val="none" w:sz="0" w:space="0" w:color="auto"/>
          </w:divBdr>
        </w:div>
        <w:div w:id="1540627098">
          <w:marLeft w:val="0"/>
          <w:marRight w:val="0"/>
          <w:marTop w:val="0"/>
          <w:marBottom w:val="0"/>
          <w:divBdr>
            <w:top w:val="none" w:sz="0" w:space="0" w:color="auto"/>
            <w:left w:val="none" w:sz="0" w:space="0" w:color="auto"/>
            <w:bottom w:val="none" w:sz="0" w:space="0" w:color="auto"/>
            <w:right w:val="none" w:sz="0" w:space="0" w:color="auto"/>
          </w:divBdr>
        </w:div>
      </w:divsChild>
    </w:div>
    <w:div w:id="299576123">
      <w:bodyDiv w:val="1"/>
      <w:marLeft w:val="0"/>
      <w:marRight w:val="0"/>
      <w:marTop w:val="0"/>
      <w:marBottom w:val="0"/>
      <w:divBdr>
        <w:top w:val="none" w:sz="0" w:space="0" w:color="auto"/>
        <w:left w:val="none" w:sz="0" w:space="0" w:color="auto"/>
        <w:bottom w:val="none" w:sz="0" w:space="0" w:color="auto"/>
        <w:right w:val="none" w:sz="0" w:space="0" w:color="auto"/>
      </w:divBdr>
    </w:div>
    <w:div w:id="315955373">
      <w:bodyDiv w:val="1"/>
      <w:marLeft w:val="0"/>
      <w:marRight w:val="0"/>
      <w:marTop w:val="0"/>
      <w:marBottom w:val="0"/>
      <w:divBdr>
        <w:top w:val="none" w:sz="0" w:space="0" w:color="auto"/>
        <w:left w:val="none" w:sz="0" w:space="0" w:color="auto"/>
        <w:bottom w:val="none" w:sz="0" w:space="0" w:color="auto"/>
        <w:right w:val="none" w:sz="0" w:space="0" w:color="auto"/>
      </w:divBdr>
    </w:div>
    <w:div w:id="320626559">
      <w:bodyDiv w:val="1"/>
      <w:marLeft w:val="0"/>
      <w:marRight w:val="0"/>
      <w:marTop w:val="0"/>
      <w:marBottom w:val="0"/>
      <w:divBdr>
        <w:top w:val="none" w:sz="0" w:space="0" w:color="auto"/>
        <w:left w:val="none" w:sz="0" w:space="0" w:color="auto"/>
        <w:bottom w:val="none" w:sz="0" w:space="0" w:color="auto"/>
        <w:right w:val="none" w:sz="0" w:space="0" w:color="auto"/>
      </w:divBdr>
    </w:div>
    <w:div w:id="416438464">
      <w:bodyDiv w:val="1"/>
      <w:marLeft w:val="0"/>
      <w:marRight w:val="0"/>
      <w:marTop w:val="0"/>
      <w:marBottom w:val="0"/>
      <w:divBdr>
        <w:top w:val="none" w:sz="0" w:space="0" w:color="auto"/>
        <w:left w:val="none" w:sz="0" w:space="0" w:color="auto"/>
        <w:bottom w:val="none" w:sz="0" w:space="0" w:color="auto"/>
        <w:right w:val="none" w:sz="0" w:space="0" w:color="auto"/>
      </w:divBdr>
    </w:div>
    <w:div w:id="440682063">
      <w:bodyDiv w:val="1"/>
      <w:marLeft w:val="0"/>
      <w:marRight w:val="0"/>
      <w:marTop w:val="0"/>
      <w:marBottom w:val="0"/>
      <w:divBdr>
        <w:top w:val="none" w:sz="0" w:space="0" w:color="auto"/>
        <w:left w:val="none" w:sz="0" w:space="0" w:color="auto"/>
        <w:bottom w:val="none" w:sz="0" w:space="0" w:color="auto"/>
        <w:right w:val="none" w:sz="0" w:space="0" w:color="auto"/>
      </w:divBdr>
      <w:divsChild>
        <w:div w:id="42559728">
          <w:marLeft w:val="0"/>
          <w:marRight w:val="1350"/>
          <w:marTop w:val="0"/>
          <w:marBottom w:val="0"/>
          <w:divBdr>
            <w:top w:val="single" w:sz="2" w:space="0" w:color="auto"/>
            <w:left w:val="single" w:sz="2" w:space="0" w:color="auto"/>
            <w:bottom w:val="single" w:sz="2" w:space="0" w:color="auto"/>
            <w:right w:val="single" w:sz="2" w:space="0" w:color="auto"/>
          </w:divBdr>
        </w:div>
        <w:div w:id="1709521911">
          <w:marLeft w:val="0"/>
          <w:marRight w:val="0"/>
          <w:marTop w:val="0"/>
          <w:marBottom w:val="0"/>
          <w:divBdr>
            <w:top w:val="single" w:sz="2" w:space="0" w:color="auto"/>
            <w:left w:val="single" w:sz="2" w:space="0" w:color="auto"/>
            <w:bottom w:val="single" w:sz="2" w:space="0" w:color="auto"/>
            <w:right w:val="single" w:sz="2" w:space="0" w:color="auto"/>
          </w:divBdr>
        </w:div>
      </w:divsChild>
    </w:div>
    <w:div w:id="501746326">
      <w:bodyDiv w:val="1"/>
      <w:marLeft w:val="0"/>
      <w:marRight w:val="0"/>
      <w:marTop w:val="0"/>
      <w:marBottom w:val="0"/>
      <w:divBdr>
        <w:top w:val="none" w:sz="0" w:space="0" w:color="auto"/>
        <w:left w:val="none" w:sz="0" w:space="0" w:color="auto"/>
        <w:bottom w:val="none" w:sz="0" w:space="0" w:color="auto"/>
        <w:right w:val="none" w:sz="0" w:space="0" w:color="auto"/>
      </w:divBdr>
    </w:div>
    <w:div w:id="512652344">
      <w:bodyDiv w:val="1"/>
      <w:marLeft w:val="0"/>
      <w:marRight w:val="0"/>
      <w:marTop w:val="0"/>
      <w:marBottom w:val="0"/>
      <w:divBdr>
        <w:top w:val="none" w:sz="0" w:space="0" w:color="auto"/>
        <w:left w:val="none" w:sz="0" w:space="0" w:color="auto"/>
        <w:bottom w:val="none" w:sz="0" w:space="0" w:color="auto"/>
        <w:right w:val="none" w:sz="0" w:space="0" w:color="auto"/>
      </w:divBdr>
    </w:div>
    <w:div w:id="524490261">
      <w:bodyDiv w:val="1"/>
      <w:marLeft w:val="0"/>
      <w:marRight w:val="0"/>
      <w:marTop w:val="0"/>
      <w:marBottom w:val="0"/>
      <w:divBdr>
        <w:top w:val="none" w:sz="0" w:space="0" w:color="auto"/>
        <w:left w:val="none" w:sz="0" w:space="0" w:color="auto"/>
        <w:bottom w:val="none" w:sz="0" w:space="0" w:color="auto"/>
        <w:right w:val="none" w:sz="0" w:space="0" w:color="auto"/>
      </w:divBdr>
    </w:div>
    <w:div w:id="539511632">
      <w:bodyDiv w:val="1"/>
      <w:marLeft w:val="0"/>
      <w:marRight w:val="0"/>
      <w:marTop w:val="0"/>
      <w:marBottom w:val="0"/>
      <w:divBdr>
        <w:top w:val="none" w:sz="0" w:space="0" w:color="auto"/>
        <w:left w:val="none" w:sz="0" w:space="0" w:color="auto"/>
        <w:bottom w:val="none" w:sz="0" w:space="0" w:color="auto"/>
        <w:right w:val="none" w:sz="0" w:space="0" w:color="auto"/>
      </w:divBdr>
    </w:div>
    <w:div w:id="572738106">
      <w:bodyDiv w:val="1"/>
      <w:marLeft w:val="0"/>
      <w:marRight w:val="0"/>
      <w:marTop w:val="0"/>
      <w:marBottom w:val="0"/>
      <w:divBdr>
        <w:top w:val="none" w:sz="0" w:space="0" w:color="auto"/>
        <w:left w:val="none" w:sz="0" w:space="0" w:color="auto"/>
        <w:bottom w:val="none" w:sz="0" w:space="0" w:color="auto"/>
        <w:right w:val="none" w:sz="0" w:space="0" w:color="auto"/>
      </w:divBdr>
    </w:div>
    <w:div w:id="596524377">
      <w:bodyDiv w:val="1"/>
      <w:marLeft w:val="0"/>
      <w:marRight w:val="0"/>
      <w:marTop w:val="0"/>
      <w:marBottom w:val="0"/>
      <w:divBdr>
        <w:top w:val="none" w:sz="0" w:space="0" w:color="auto"/>
        <w:left w:val="none" w:sz="0" w:space="0" w:color="auto"/>
        <w:bottom w:val="none" w:sz="0" w:space="0" w:color="auto"/>
        <w:right w:val="none" w:sz="0" w:space="0" w:color="auto"/>
      </w:divBdr>
    </w:div>
    <w:div w:id="617301762">
      <w:bodyDiv w:val="1"/>
      <w:marLeft w:val="0"/>
      <w:marRight w:val="0"/>
      <w:marTop w:val="0"/>
      <w:marBottom w:val="0"/>
      <w:divBdr>
        <w:top w:val="none" w:sz="0" w:space="0" w:color="auto"/>
        <w:left w:val="none" w:sz="0" w:space="0" w:color="auto"/>
        <w:bottom w:val="none" w:sz="0" w:space="0" w:color="auto"/>
        <w:right w:val="none" w:sz="0" w:space="0" w:color="auto"/>
      </w:divBdr>
      <w:divsChild>
        <w:div w:id="145052795">
          <w:marLeft w:val="0"/>
          <w:marRight w:val="0"/>
          <w:marTop w:val="0"/>
          <w:marBottom w:val="0"/>
          <w:divBdr>
            <w:top w:val="none" w:sz="0" w:space="0" w:color="auto"/>
            <w:left w:val="none" w:sz="0" w:space="0" w:color="auto"/>
            <w:bottom w:val="none" w:sz="0" w:space="0" w:color="auto"/>
            <w:right w:val="none" w:sz="0" w:space="0" w:color="auto"/>
          </w:divBdr>
        </w:div>
        <w:div w:id="117338506">
          <w:marLeft w:val="0"/>
          <w:marRight w:val="0"/>
          <w:marTop w:val="0"/>
          <w:marBottom w:val="0"/>
          <w:divBdr>
            <w:top w:val="none" w:sz="0" w:space="0" w:color="auto"/>
            <w:left w:val="none" w:sz="0" w:space="0" w:color="auto"/>
            <w:bottom w:val="none" w:sz="0" w:space="0" w:color="auto"/>
            <w:right w:val="none" w:sz="0" w:space="0" w:color="auto"/>
          </w:divBdr>
        </w:div>
        <w:div w:id="1987277277">
          <w:marLeft w:val="0"/>
          <w:marRight w:val="0"/>
          <w:marTop w:val="0"/>
          <w:marBottom w:val="0"/>
          <w:divBdr>
            <w:top w:val="none" w:sz="0" w:space="0" w:color="auto"/>
            <w:left w:val="none" w:sz="0" w:space="0" w:color="auto"/>
            <w:bottom w:val="none" w:sz="0" w:space="0" w:color="auto"/>
            <w:right w:val="none" w:sz="0" w:space="0" w:color="auto"/>
          </w:divBdr>
        </w:div>
        <w:div w:id="1273826201">
          <w:marLeft w:val="0"/>
          <w:marRight w:val="0"/>
          <w:marTop w:val="0"/>
          <w:marBottom w:val="0"/>
          <w:divBdr>
            <w:top w:val="none" w:sz="0" w:space="0" w:color="auto"/>
            <w:left w:val="none" w:sz="0" w:space="0" w:color="auto"/>
            <w:bottom w:val="none" w:sz="0" w:space="0" w:color="auto"/>
            <w:right w:val="none" w:sz="0" w:space="0" w:color="auto"/>
          </w:divBdr>
        </w:div>
        <w:div w:id="2062483503">
          <w:marLeft w:val="0"/>
          <w:marRight w:val="0"/>
          <w:marTop w:val="0"/>
          <w:marBottom w:val="0"/>
          <w:divBdr>
            <w:top w:val="none" w:sz="0" w:space="0" w:color="auto"/>
            <w:left w:val="none" w:sz="0" w:space="0" w:color="auto"/>
            <w:bottom w:val="none" w:sz="0" w:space="0" w:color="auto"/>
            <w:right w:val="none" w:sz="0" w:space="0" w:color="auto"/>
          </w:divBdr>
        </w:div>
      </w:divsChild>
    </w:div>
    <w:div w:id="635600002">
      <w:bodyDiv w:val="1"/>
      <w:marLeft w:val="0"/>
      <w:marRight w:val="0"/>
      <w:marTop w:val="0"/>
      <w:marBottom w:val="0"/>
      <w:divBdr>
        <w:top w:val="none" w:sz="0" w:space="0" w:color="auto"/>
        <w:left w:val="none" w:sz="0" w:space="0" w:color="auto"/>
        <w:bottom w:val="none" w:sz="0" w:space="0" w:color="auto"/>
        <w:right w:val="none" w:sz="0" w:space="0" w:color="auto"/>
      </w:divBdr>
    </w:div>
    <w:div w:id="655304813">
      <w:bodyDiv w:val="1"/>
      <w:marLeft w:val="0"/>
      <w:marRight w:val="0"/>
      <w:marTop w:val="0"/>
      <w:marBottom w:val="0"/>
      <w:divBdr>
        <w:top w:val="none" w:sz="0" w:space="0" w:color="auto"/>
        <w:left w:val="none" w:sz="0" w:space="0" w:color="auto"/>
        <w:bottom w:val="none" w:sz="0" w:space="0" w:color="auto"/>
        <w:right w:val="none" w:sz="0" w:space="0" w:color="auto"/>
      </w:divBdr>
      <w:divsChild>
        <w:div w:id="1975476246">
          <w:marLeft w:val="0"/>
          <w:marRight w:val="0"/>
          <w:marTop w:val="0"/>
          <w:marBottom w:val="0"/>
          <w:divBdr>
            <w:top w:val="none" w:sz="0" w:space="0" w:color="auto"/>
            <w:left w:val="none" w:sz="0" w:space="0" w:color="auto"/>
            <w:bottom w:val="none" w:sz="0" w:space="0" w:color="auto"/>
            <w:right w:val="none" w:sz="0" w:space="0" w:color="auto"/>
          </w:divBdr>
        </w:div>
        <w:div w:id="1137836334">
          <w:marLeft w:val="0"/>
          <w:marRight w:val="0"/>
          <w:marTop w:val="0"/>
          <w:marBottom w:val="0"/>
          <w:divBdr>
            <w:top w:val="none" w:sz="0" w:space="0" w:color="auto"/>
            <w:left w:val="none" w:sz="0" w:space="0" w:color="auto"/>
            <w:bottom w:val="none" w:sz="0" w:space="0" w:color="auto"/>
            <w:right w:val="none" w:sz="0" w:space="0" w:color="auto"/>
          </w:divBdr>
        </w:div>
        <w:div w:id="1254705218">
          <w:marLeft w:val="0"/>
          <w:marRight w:val="0"/>
          <w:marTop w:val="0"/>
          <w:marBottom w:val="0"/>
          <w:divBdr>
            <w:top w:val="none" w:sz="0" w:space="0" w:color="auto"/>
            <w:left w:val="none" w:sz="0" w:space="0" w:color="auto"/>
            <w:bottom w:val="none" w:sz="0" w:space="0" w:color="auto"/>
            <w:right w:val="none" w:sz="0" w:space="0" w:color="auto"/>
          </w:divBdr>
        </w:div>
        <w:div w:id="915553185">
          <w:marLeft w:val="0"/>
          <w:marRight w:val="0"/>
          <w:marTop w:val="0"/>
          <w:marBottom w:val="0"/>
          <w:divBdr>
            <w:top w:val="none" w:sz="0" w:space="0" w:color="auto"/>
            <w:left w:val="none" w:sz="0" w:space="0" w:color="auto"/>
            <w:bottom w:val="none" w:sz="0" w:space="0" w:color="auto"/>
            <w:right w:val="none" w:sz="0" w:space="0" w:color="auto"/>
          </w:divBdr>
        </w:div>
        <w:div w:id="548616849">
          <w:marLeft w:val="0"/>
          <w:marRight w:val="0"/>
          <w:marTop w:val="0"/>
          <w:marBottom w:val="0"/>
          <w:divBdr>
            <w:top w:val="none" w:sz="0" w:space="0" w:color="auto"/>
            <w:left w:val="none" w:sz="0" w:space="0" w:color="auto"/>
            <w:bottom w:val="none" w:sz="0" w:space="0" w:color="auto"/>
            <w:right w:val="none" w:sz="0" w:space="0" w:color="auto"/>
          </w:divBdr>
        </w:div>
        <w:div w:id="1430351054">
          <w:marLeft w:val="0"/>
          <w:marRight w:val="0"/>
          <w:marTop w:val="0"/>
          <w:marBottom w:val="0"/>
          <w:divBdr>
            <w:top w:val="none" w:sz="0" w:space="0" w:color="auto"/>
            <w:left w:val="none" w:sz="0" w:space="0" w:color="auto"/>
            <w:bottom w:val="none" w:sz="0" w:space="0" w:color="auto"/>
            <w:right w:val="none" w:sz="0" w:space="0" w:color="auto"/>
          </w:divBdr>
        </w:div>
        <w:div w:id="1758134613">
          <w:marLeft w:val="0"/>
          <w:marRight w:val="0"/>
          <w:marTop w:val="0"/>
          <w:marBottom w:val="0"/>
          <w:divBdr>
            <w:top w:val="none" w:sz="0" w:space="0" w:color="auto"/>
            <w:left w:val="none" w:sz="0" w:space="0" w:color="auto"/>
            <w:bottom w:val="none" w:sz="0" w:space="0" w:color="auto"/>
            <w:right w:val="none" w:sz="0" w:space="0" w:color="auto"/>
          </w:divBdr>
          <w:divsChild>
            <w:div w:id="1173570254">
              <w:marLeft w:val="0"/>
              <w:marRight w:val="0"/>
              <w:marTop w:val="0"/>
              <w:marBottom w:val="0"/>
              <w:divBdr>
                <w:top w:val="none" w:sz="0" w:space="0" w:color="auto"/>
                <w:left w:val="none" w:sz="0" w:space="0" w:color="auto"/>
                <w:bottom w:val="none" w:sz="0" w:space="0" w:color="auto"/>
                <w:right w:val="none" w:sz="0" w:space="0" w:color="auto"/>
              </w:divBdr>
            </w:div>
            <w:div w:id="1908607037">
              <w:marLeft w:val="0"/>
              <w:marRight w:val="0"/>
              <w:marTop w:val="0"/>
              <w:marBottom w:val="0"/>
              <w:divBdr>
                <w:top w:val="none" w:sz="0" w:space="0" w:color="auto"/>
                <w:left w:val="none" w:sz="0" w:space="0" w:color="auto"/>
                <w:bottom w:val="none" w:sz="0" w:space="0" w:color="auto"/>
                <w:right w:val="none" w:sz="0" w:space="0" w:color="auto"/>
              </w:divBdr>
            </w:div>
            <w:div w:id="599264747">
              <w:marLeft w:val="0"/>
              <w:marRight w:val="0"/>
              <w:marTop w:val="0"/>
              <w:marBottom w:val="0"/>
              <w:divBdr>
                <w:top w:val="none" w:sz="0" w:space="0" w:color="auto"/>
                <w:left w:val="none" w:sz="0" w:space="0" w:color="auto"/>
                <w:bottom w:val="none" w:sz="0" w:space="0" w:color="auto"/>
                <w:right w:val="none" w:sz="0" w:space="0" w:color="auto"/>
              </w:divBdr>
            </w:div>
            <w:div w:id="2053994091">
              <w:marLeft w:val="0"/>
              <w:marRight w:val="0"/>
              <w:marTop w:val="0"/>
              <w:marBottom w:val="0"/>
              <w:divBdr>
                <w:top w:val="none" w:sz="0" w:space="0" w:color="auto"/>
                <w:left w:val="none" w:sz="0" w:space="0" w:color="auto"/>
                <w:bottom w:val="none" w:sz="0" w:space="0" w:color="auto"/>
                <w:right w:val="none" w:sz="0" w:space="0" w:color="auto"/>
              </w:divBdr>
            </w:div>
            <w:div w:id="411439652">
              <w:marLeft w:val="0"/>
              <w:marRight w:val="0"/>
              <w:marTop w:val="0"/>
              <w:marBottom w:val="0"/>
              <w:divBdr>
                <w:top w:val="none" w:sz="0" w:space="0" w:color="auto"/>
                <w:left w:val="none" w:sz="0" w:space="0" w:color="auto"/>
                <w:bottom w:val="none" w:sz="0" w:space="0" w:color="auto"/>
                <w:right w:val="none" w:sz="0" w:space="0" w:color="auto"/>
              </w:divBdr>
            </w:div>
            <w:div w:id="231818565">
              <w:marLeft w:val="0"/>
              <w:marRight w:val="0"/>
              <w:marTop w:val="0"/>
              <w:marBottom w:val="0"/>
              <w:divBdr>
                <w:top w:val="none" w:sz="0" w:space="0" w:color="auto"/>
                <w:left w:val="none" w:sz="0" w:space="0" w:color="auto"/>
                <w:bottom w:val="none" w:sz="0" w:space="0" w:color="auto"/>
                <w:right w:val="none" w:sz="0" w:space="0" w:color="auto"/>
              </w:divBdr>
            </w:div>
            <w:div w:id="46077991">
              <w:marLeft w:val="0"/>
              <w:marRight w:val="0"/>
              <w:marTop w:val="0"/>
              <w:marBottom w:val="0"/>
              <w:divBdr>
                <w:top w:val="none" w:sz="0" w:space="0" w:color="auto"/>
                <w:left w:val="none" w:sz="0" w:space="0" w:color="auto"/>
                <w:bottom w:val="none" w:sz="0" w:space="0" w:color="auto"/>
                <w:right w:val="none" w:sz="0" w:space="0" w:color="auto"/>
              </w:divBdr>
            </w:div>
            <w:div w:id="628902688">
              <w:marLeft w:val="0"/>
              <w:marRight w:val="0"/>
              <w:marTop w:val="0"/>
              <w:marBottom w:val="0"/>
              <w:divBdr>
                <w:top w:val="none" w:sz="0" w:space="0" w:color="auto"/>
                <w:left w:val="none" w:sz="0" w:space="0" w:color="auto"/>
                <w:bottom w:val="none" w:sz="0" w:space="0" w:color="auto"/>
                <w:right w:val="none" w:sz="0" w:space="0" w:color="auto"/>
              </w:divBdr>
            </w:div>
            <w:div w:id="7595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24868">
      <w:bodyDiv w:val="1"/>
      <w:marLeft w:val="0"/>
      <w:marRight w:val="0"/>
      <w:marTop w:val="0"/>
      <w:marBottom w:val="0"/>
      <w:divBdr>
        <w:top w:val="none" w:sz="0" w:space="0" w:color="auto"/>
        <w:left w:val="none" w:sz="0" w:space="0" w:color="auto"/>
        <w:bottom w:val="none" w:sz="0" w:space="0" w:color="auto"/>
        <w:right w:val="none" w:sz="0" w:space="0" w:color="auto"/>
      </w:divBdr>
    </w:div>
    <w:div w:id="714233966">
      <w:bodyDiv w:val="1"/>
      <w:marLeft w:val="0"/>
      <w:marRight w:val="0"/>
      <w:marTop w:val="0"/>
      <w:marBottom w:val="0"/>
      <w:divBdr>
        <w:top w:val="none" w:sz="0" w:space="0" w:color="auto"/>
        <w:left w:val="none" w:sz="0" w:space="0" w:color="auto"/>
        <w:bottom w:val="none" w:sz="0" w:space="0" w:color="auto"/>
        <w:right w:val="none" w:sz="0" w:space="0" w:color="auto"/>
      </w:divBdr>
    </w:div>
    <w:div w:id="715082256">
      <w:bodyDiv w:val="1"/>
      <w:marLeft w:val="0"/>
      <w:marRight w:val="0"/>
      <w:marTop w:val="0"/>
      <w:marBottom w:val="0"/>
      <w:divBdr>
        <w:top w:val="none" w:sz="0" w:space="0" w:color="auto"/>
        <w:left w:val="none" w:sz="0" w:space="0" w:color="auto"/>
        <w:bottom w:val="none" w:sz="0" w:space="0" w:color="auto"/>
        <w:right w:val="none" w:sz="0" w:space="0" w:color="auto"/>
      </w:divBdr>
    </w:div>
    <w:div w:id="768351598">
      <w:bodyDiv w:val="1"/>
      <w:marLeft w:val="0"/>
      <w:marRight w:val="0"/>
      <w:marTop w:val="0"/>
      <w:marBottom w:val="0"/>
      <w:divBdr>
        <w:top w:val="none" w:sz="0" w:space="0" w:color="auto"/>
        <w:left w:val="none" w:sz="0" w:space="0" w:color="auto"/>
        <w:bottom w:val="none" w:sz="0" w:space="0" w:color="auto"/>
        <w:right w:val="none" w:sz="0" w:space="0" w:color="auto"/>
      </w:divBdr>
    </w:div>
    <w:div w:id="847250409">
      <w:bodyDiv w:val="1"/>
      <w:marLeft w:val="0"/>
      <w:marRight w:val="0"/>
      <w:marTop w:val="0"/>
      <w:marBottom w:val="0"/>
      <w:divBdr>
        <w:top w:val="none" w:sz="0" w:space="0" w:color="auto"/>
        <w:left w:val="none" w:sz="0" w:space="0" w:color="auto"/>
        <w:bottom w:val="none" w:sz="0" w:space="0" w:color="auto"/>
        <w:right w:val="none" w:sz="0" w:space="0" w:color="auto"/>
      </w:divBdr>
    </w:div>
    <w:div w:id="868686550">
      <w:bodyDiv w:val="1"/>
      <w:marLeft w:val="0"/>
      <w:marRight w:val="0"/>
      <w:marTop w:val="0"/>
      <w:marBottom w:val="0"/>
      <w:divBdr>
        <w:top w:val="none" w:sz="0" w:space="0" w:color="auto"/>
        <w:left w:val="none" w:sz="0" w:space="0" w:color="auto"/>
        <w:bottom w:val="none" w:sz="0" w:space="0" w:color="auto"/>
        <w:right w:val="none" w:sz="0" w:space="0" w:color="auto"/>
      </w:divBdr>
    </w:div>
    <w:div w:id="912082099">
      <w:bodyDiv w:val="1"/>
      <w:marLeft w:val="0"/>
      <w:marRight w:val="0"/>
      <w:marTop w:val="0"/>
      <w:marBottom w:val="0"/>
      <w:divBdr>
        <w:top w:val="none" w:sz="0" w:space="0" w:color="auto"/>
        <w:left w:val="none" w:sz="0" w:space="0" w:color="auto"/>
        <w:bottom w:val="none" w:sz="0" w:space="0" w:color="auto"/>
        <w:right w:val="none" w:sz="0" w:space="0" w:color="auto"/>
      </w:divBdr>
    </w:div>
    <w:div w:id="913244697">
      <w:bodyDiv w:val="1"/>
      <w:marLeft w:val="0"/>
      <w:marRight w:val="0"/>
      <w:marTop w:val="0"/>
      <w:marBottom w:val="0"/>
      <w:divBdr>
        <w:top w:val="none" w:sz="0" w:space="0" w:color="auto"/>
        <w:left w:val="none" w:sz="0" w:space="0" w:color="auto"/>
        <w:bottom w:val="none" w:sz="0" w:space="0" w:color="auto"/>
        <w:right w:val="none" w:sz="0" w:space="0" w:color="auto"/>
      </w:divBdr>
    </w:div>
    <w:div w:id="923882605">
      <w:bodyDiv w:val="1"/>
      <w:marLeft w:val="0"/>
      <w:marRight w:val="0"/>
      <w:marTop w:val="0"/>
      <w:marBottom w:val="0"/>
      <w:divBdr>
        <w:top w:val="none" w:sz="0" w:space="0" w:color="auto"/>
        <w:left w:val="none" w:sz="0" w:space="0" w:color="auto"/>
        <w:bottom w:val="none" w:sz="0" w:space="0" w:color="auto"/>
        <w:right w:val="none" w:sz="0" w:space="0" w:color="auto"/>
      </w:divBdr>
    </w:div>
    <w:div w:id="936255132">
      <w:bodyDiv w:val="1"/>
      <w:marLeft w:val="0"/>
      <w:marRight w:val="0"/>
      <w:marTop w:val="0"/>
      <w:marBottom w:val="0"/>
      <w:divBdr>
        <w:top w:val="none" w:sz="0" w:space="0" w:color="auto"/>
        <w:left w:val="none" w:sz="0" w:space="0" w:color="auto"/>
        <w:bottom w:val="none" w:sz="0" w:space="0" w:color="auto"/>
        <w:right w:val="none" w:sz="0" w:space="0" w:color="auto"/>
      </w:divBdr>
    </w:div>
    <w:div w:id="1028142438">
      <w:bodyDiv w:val="1"/>
      <w:marLeft w:val="0"/>
      <w:marRight w:val="0"/>
      <w:marTop w:val="0"/>
      <w:marBottom w:val="0"/>
      <w:divBdr>
        <w:top w:val="none" w:sz="0" w:space="0" w:color="auto"/>
        <w:left w:val="none" w:sz="0" w:space="0" w:color="auto"/>
        <w:bottom w:val="none" w:sz="0" w:space="0" w:color="auto"/>
        <w:right w:val="none" w:sz="0" w:space="0" w:color="auto"/>
      </w:divBdr>
    </w:div>
    <w:div w:id="1124811180">
      <w:bodyDiv w:val="1"/>
      <w:marLeft w:val="0"/>
      <w:marRight w:val="0"/>
      <w:marTop w:val="0"/>
      <w:marBottom w:val="0"/>
      <w:divBdr>
        <w:top w:val="none" w:sz="0" w:space="0" w:color="auto"/>
        <w:left w:val="none" w:sz="0" w:space="0" w:color="auto"/>
        <w:bottom w:val="none" w:sz="0" w:space="0" w:color="auto"/>
        <w:right w:val="none" w:sz="0" w:space="0" w:color="auto"/>
      </w:divBdr>
      <w:divsChild>
        <w:div w:id="1345204411">
          <w:marLeft w:val="0"/>
          <w:marRight w:val="0"/>
          <w:marTop w:val="0"/>
          <w:marBottom w:val="0"/>
          <w:divBdr>
            <w:top w:val="none" w:sz="0" w:space="0" w:color="auto"/>
            <w:left w:val="none" w:sz="0" w:space="0" w:color="auto"/>
            <w:bottom w:val="none" w:sz="0" w:space="0" w:color="auto"/>
            <w:right w:val="none" w:sz="0" w:space="0" w:color="auto"/>
          </w:divBdr>
        </w:div>
        <w:div w:id="232476652">
          <w:marLeft w:val="0"/>
          <w:marRight w:val="0"/>
          <w:marTop w:val="0"/>
          <w:marBottom w:val="0"/>
          <w:divBdr>
            <w:top w:val="none" w:sz="0" w:space="0" w:color="auto"/>
            <w:left w:val="none" w:sz="0" w:space="0" w:color="auto"/>
            <w:bottom w:val="none" w:sz="0" w:space="0" w:color="auto"/>
            <w:right w:val="none" w:sz="0" w:space="0" w:color="auto"/>
          </w:divBdr>
        </w:div>
      </w:divsChild>
    </w:div>
    <w:div w:id="1128550586">
      <w:bodyDiv w:val="1"/>
      <w:marLeft w:val="0"/>
      <w:marRight w:val="0"/>
      <w:marTop w:val="0"/>
      <w:marBottom w:val="0"/>
      <w:divBdr>
        <w:top w:val="none" w:sz="0" w:space="0" w:color="auto"/>
        <w:left w:val="none" w:sz="0" w:space="0" w:color="auto"/>
        <w:bottom w:val="none" w:sz="0" w:space="0" w:color="auto"/>
        <w:right w:val="none" w:sz="0" w:space="0" w:color="auto"/>
      </w:divBdr>
    </w:div>
    <w:div w:id="1151630653">
      <w:bodyDiv w:val="1"/>
      <w:marLeft w:val="0"/>
      <w:marRight w:val="0"/>
      <w:marTop w:val="0"/>
      <w:marBottom w:val="0"/>
      <w:divBdr>
        <w:top w:val="none" w:sz="0" w:space="0" w:color="auto"/>
        <w:left w:val="none" w:sz="0" w:space="0" w:color="auto"/>
        <w:bottom w:val="none" w:sz="0" w:space="0" w:color="auto"/>
        <w:right w:val="none" w:sz="0" w:space="0" w:color="auto"/>
      </w:divBdr>
    </w:div>
    <w:div w:id="1289166187">
      <w:bodyDiv w:val="1"/>
      <w:marLeft w:val="0"/>
      <w:marRight w:val="0"/>
      <w:marTop w:val="0"/>
      <w:marBottom w:val="0"/>
      <w:divBdr>
        <w:top w:val="none" w:sz="0" w:space="0" w:color="auto"/>
        <w:left w:val="none" w:sz="0" w:space="0" w:color="auto"/>
        <w:bottom w:val="none" w:sz="0" w:space="0" w:color="auto"/>
        <w:right w:val="none" w:sz="0" w:space="0" w:color="auto"/>
      </w:divBdr>
      <w:divsChild>
        <w:div w:id="94063542">
          <w:marLeft w:val="0"/>
          <w:marRight w:val="0"/>
          <w:marTop w:val="0"/>
          <w:marBottom w:val="0"/>
          <w:divBdr>
            <w:top w:val="none" w:sz="0" w:space="0" w:color="auto"/>
            <w:left w:val="none" w:sz="0" w:space="0" w:color="auto"/>
            <w:bottom w:val="none" w:sz="0" w:space="0" w:color="auto"/>
            <w:right w:val="none" w:sz="0" w:space="0" w:color="auto"/>
          </w:divBdr>
          <w:divsChild>
            <w:div w:id="1389649106">
              <w:marLeft w:val="720"/>
              <w:marRight w:val="0"/>
              <w:marTop w:val="0"/>
              <w:marBottom w:val="0"/>
              <w:divBdr>
                <w:top w:val="none" w:sz="0" w:space="0" w:color="auto"/>
                <w:left w:val="none" w:sz="0" w:space="0" w:color="auto"/>
                <w:bottom w:val="none" w:sz="0" w:space="0" w:color="auto"/>
                <w:right w:val="none" w:sz="0" w:space="0" w:color="auto"/>
              </w:divBdr>
              <w:divsChild>
                <w:div w:id="1690905707">
                  <w:marLeft w:val="0"/>
                  <w:marRight w:val="0"/>
                  <w:marTop w:val="0"/>
                  <w:marBottom w:val="0"/>
                  <w:divBdr>
                    <w:top w:val="none" w:sz="0" w:space="0" w:color="auto"/>
                    <w:left w:val="none" w:sz="0" w:space="0" w:color="auto"/>
                    <w:bottom w:val="none" w:sz="0" w:space="0" w:color="auto"/>
                    <w:right w:val="none" w:sz="0" w:space="0" w:color="auto"/>
                  </w:divBdr>
                  <w:divsChild>
                    <w:div w:id="1160534792">
                      <w:marLeft w:val="0"/>
                      <w:marRight w:val="0"/>
                      <w:marTop w:val="0"/>
                      <w:marBottom w:val="0"/>
                      <w:divBdr>
                        <w:top w:val="none" w:sz="0" w:space="0" w:color="auto"/>
                        <w:left w:val="none" w:sz="0" w:space="0" w:color="auto"/>
                        <w:bottom w:val="none" w:sz="0" w:space="0" w:color="auto"/>
                        <w:right w:val="none" w:sz="0" w:space="0" w:color="auto"/>
                      </w:divBdr>
                      <w:divsChild>
                        <w:div w:id="516358586">
                          <w:marLeft w:val="0"/>
                          <w:marRight w:val="0"/>
                          <w:marTop w:val="0"/>
                          <w:marBottom w:val="0"/>
                          <w:divBdr>
                            <w:top w:val="none" w:sz="0" w:space="0" w:color="auto"/>
                            <w:left w:val="none" w:sz="0" w:space="0" w:color="auto"/>
                            <w:bottom w:val="none" w:sz="0" w:space="0" w:color="auto"/>
                            <w:right w:val="none" w:sz="0" w:space="0" w:color="auto"/>
                          </w:divBdr>
                          <w:divsChild>
                            <w:div w:id="203229365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99589545">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212624">
          <w:marLeft w:val="0"/>
          <w:marRight w:val="0"/>
          <w:marTop w:val="240"/>
          <w:marBottom w:val="150"/>
          <w:divBdr>
            <w:top w:val="none" w:sz="0" w:space="0" w:color="auto"/>
            <w:left w:val="none" w:sz="0" w:space="0" w:color="auto"/>
            <w:bottom w:val="none" w:sz="0" w:space="0" w:color="auto"/>
            <w:right w:val="none" w:sz="0" w:space="0" w:color="auto"/>
          </w:divBdr>
          <w:divsChild>
            <w:div w:id="685642093">
              <w:marLeft w:val="0"/>
              <w:marRight w:val="0"/>
              <w:marTop w:val="0"/>
              <w:marBottom w:val="0"/>
              <w:divBdr>
                <w:top w:val="none" w:sz="0" w:space="0" w:color="auto"/>
                <w:left w:val="none" w:sz="0" w:space="0" w:color="auto"/>
                <w:bottom w:val="none" w:sz="0" w:space="0" w:color="auto"/>
                <w:right w:val="none" w:sz="0" w:space="0" w:color="auto"/>
              </w:divBdr>
              <w:divsChild>
                <w:div w:id="2079277782">
                  <w:marLeft w:val="0"/>
                  <w:marRight w:val="0"/>
                  <w:marTop w:val="0"/>
                  <w:marBottom w:val="0"/>
                  <w:divBdr>
                    <w:top w:val="none" w:sz="0" w:space="0" w:color="auto"/>
                    <w:left w:val="none" w:sz="0" w:space="0" w:color="auto"/>
                    <w:bottom w:val="none" w:sz="0" w:space="0" w:color="auto"/>
                    <w:right w:val="none" w:sz="0" w:space="0" w:color="auto"/>
                  </w:divBdr>
                  <w:divsChild>
                    <w:div w:id="1237133048">
                      <w:marLeft w:val="0"/>
                      <w:marRight w:val="0"/>
                      <w:marTop w:val="0"/>
                      <w:marBottom w:val="0"/>
                      <w:divBdr>
                        <w:top w:val="none" w:sz="0" w:space="0" w:color="auto"/>
                        <w:left w:val="none" w:sz="0" w:space="0" w:color="auto"/>
                        <w:bottom w:val="none" w:sz="0" w:space="0" w:color="auto"/>
                        <w:right w:val="none" w:sz="0" w:space="0" w:color="auto"/>
                      </w:divBdr>
                      <w:divsChild>
                        <w:div w:id="9006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185868">
      <w:bodyDiv w:val="1"/>
      <w:marLeft w:val="0"/>
      <w:marRight w:val="0"/>
      <w:marTop w:val="0"/>
      <w:marBottom w:val="0"/>
      <w:divBdr>
        <w:top w:val="none" w:sz="0" w:space="0" w:color="auto"/>
        <w:left w:val="none" w:sz="0" w:space="0" w:color="auto"/>
        <w:bottom w:val="none" w:sz="0" w:space="0" w:color="auto"/>
        <w:right w:val="none" w:sz="0" w:space="0" w:color="auto"/>
      </w:divBdr>
    </w:div>
    <w:div w:id="1384795817">
      <w:bodyDiv w:val="1"/>
      <w:marLeft w:val="0"/>
      <w:marRight w:val="0"/>
      <w:marTop w:val="0"/>
      <w:marBottom w:val="0"/>
      <w:divBdr>
        <w:top w:val="none" w:sz="0" w:space="0" w:color="auto"/>
        <w:left w:val="none" w:sz="0" w:space="0" w:color="auto"/>
        <w:bottom w:val="none" w:sz="0" w:space="0" w:color="auto"/>
        <w:right w:val="none" w:sz="0" w:space="0" w:color="auto"/>
      </w:divBdr>
    </w:div>
    <w:div w:id="1399669543">
      <w:bodyDiv w:val="1"/>
      <w:marLeft w:val="0"/>
      <w:marRight w:val="0"/>
      <w:marTop w:val="0"/>
      <w:marBottom w:val="0"/>
      <w:divBdr>
        <w:top w:val="none" w:sz="0" w:space="0" w:color="auto"/>
        <w:left w:val="none" w:sz="0" w:space="0" w:color="auto"/>
        <w:bottom w:val="none" w:sz="0" w:space="0" w:color="auto"/>
        <w:right w:val="none" w:sz="0" w:space="0" w:color="auto"/>
      </w:divBdr>
    </w:div>
    <w:div w:id="1448235658">
      <w:bodyDiv w:val="1"/>
      <w:marLeft w:val="0"/>
      <w:marRight w:val="0"/>
      <w:marTop w:val="0"/>
      <w:marBottom w:val="0"/>
      <w:divBdr>
        <w:top w:val="none" w:sz="0" w:space="0" w:color="auto"/>
        <w:left w:val="none" w:sz="0" w:space="0" w:color="auto"/>
        <w:bottom w:val="none" w:sz="0" w:space="0" w:color="auto"/>
        <w:right w:val="none" w:sz="0" w:space="0" w:color="auto"/>
      </w:divBdr>
    </w:div>
    <w:div w:id="1516505393">
      <w:bodyDiv w:val="1"/>
      <w:marLeft w:val="0"/>
      <w:marRight w:val="0"/>
      <w:marTop w:val="0"/>
      <w:marBottom w:val="0"/>
      <w:divBdr>
        <w:top w:val="none" w:sz="0" w:space="0" w:color="auto"/>
        <w:left w:val="none" w:sz="0" w:space="0" w:color="auto"/>
        <w:bottom w:val="none" w:sz="0" w:space="0" w:color="auto"/>
        <w:right w:val="none" w:sz="0" w:space="0" w:color="auto"/>
      </w:divBdr>
      <w:divsChild>
        <w:div w:id="968054690">
          <w:marLeft w:val="1823"/>
          <w:marRight w:val="296"/>
          <w:marTop w:val="0"/>
          <w:marBottom w:val="0"/>
          <w:divBdr>
            <w:top w:val="none" w:sz="0" w:space="0" w:color="auto"/>
            <w:left w:val="none" w:sz="0" w:space="0" w:color="auto"/>
            <w:bottom w:val="none" w:sz="0" w:space="0" w:color="auto"/>
            <w:right w:val="none" w:sz="0" w:space="0" w:color="auto"/>
          </w:divBdr>
          <w:divsChild>
            <w:div w:id="1029257338">
              <w:marLeft w:val="0"/>
              <w:marRight w:val="0"/>
              <w:marTop w:val="0"/>
              <w:marBottom w:val="225"/>
              <w:divBdr>
                <w:top w:val="none" w:sz="0" w:space="0" w:color="auto"/>
                <w:left w:val="none" w:sz="0" w:space="0" w:color="auto"/>
                <w:bottom w:val="none" w:sz="0" w:space="0" w:color="auto"/>
                <w:right w:val="none" w:sz="0" w:space="0" w:color="auto"/>
              </w:divBdr>
            </w:div>
          </w:divsChild>
        </w:div>
        <w:div w:id="717364986">
          <w:marLeft w:val="0"/>
          <w:marRight w:val="0"/>
          <w:marTop w:val="0"/>
          <w:marBottom w:val="810"/>
          <w:divBdr>
            <w:top w:val="none" w:sz="0" w:space="0" w:color="auto"/>
            <w:left w:val="none" w:sz="0" w:space="0" w:color="auto"/>
            <w:bottom w:val="none" w:sz="0" w:space="0" w:color="auto"/>
            <w:right w:val="none" w:sz="0" w:space="0" w:color="auto"/>
          </w:divBdr>
          <w:divsChild>
            <w:div w:id="833377924">
              <w:marLeft w:val="0"/>
              <w:marRight w:val="0"/>
              <w:marTop w:val="0"/>
              <w:marBottom w:val="0"/>
              <w:divBdr>
                <w:top w:val="none" w:sz="0" w:space="0" w:color="auto"/>
                <w:left w:val="none" w:sz="0" w:space="0" w:color="auto"/>
                <w:bottom w:val="none" w:sz="0" w:space="0" w:color="auto"/>
                <w:right w:val="none" w:sz="0" w:space="0" w:color="auto"/>
              </w:divBdr>
              <w:divsChild>
                <w:div w:id="289550761">
                  <w:marLeft w:val="0"/>
                  <w:marRight w:val="0"/>
                  <w:marTop w:val="0"/>
                  <w:marBottom w:val="0"/>
                  <w:divBdr>
                    <w:top w:val="none" w:sz="0" w:space="0" w:color="auto"/>
                    <w:left w:val="none" w:sz="0" w:space="0" w:color="auto"/>
                    <w:bottom w:val="none" w:sz="0" w:space="0" w:color="auto"/>
                    <w:right w:val="none" w:sz="0" w:space="0" w:color="auto"/>
                  </w:divBdr>
                  <w:divsChild>
                    <w:div w:id="1935091935">
                      <w:marLeft w:val="0"/>
                      <w:marRight w:val="0"/>
                      <w:marTop w:val="0"/>
                      <w:marBottom w:val="0"/>
                      <w:divBdr>
                        <w:top w:val="none" w:sz="0" w:space="0" w:color="auto"/>
                        <w:left w:val="none" w:sz="0" w:space="0" w:color="auto"/>
                        <w:bottom w:val="none" w:sz="0" w:space="0" w:color="auto"/>
                        <w:right w:val="none" w:sz="0" w:space="0" w:color="auto"/>
                      </w:divBdr>
                      <w:divsChild>
                        <w:div w:id="1366254191">
                          <w:marLeft w:val="0"/>
                          <w:marRight w:val="0"/>
                          <w:marTop w:val="0"/>
                          <w:marBottom w:val="0"/>
                          <w:divBdr>
                            <w:top w:val="none" w:sz="0" w:space="0" w:color="auto"/>
                            <w:left w:val="none" w:sz="0" w:space="0" w:color="auto"/>
                            <w:bottom w:val="none" w:sz="0" w:space="0" w:color="auto"/>
                            <w:right w:val="none" w:sz="0" w:space="0" w:color="auto"/>
                          </w:divBdr>
                          <w:divsChild>
                            <w:div w:id="1728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638122">
          <w:marLeft w:val="1823"/>
          <w:marRight w:val="0"/>
          <w:marTop w:val="0"/>
          <w:marBottom w:val="0"/>
          <w:divBdr>
            <w:top w:val="none" w:sz="0" w:space="0" w:color="auto"/>
            <w:left w:val="none" w:sz="0" w:space="0" w:color="auto"/>
            <w:bottom w:val="none" w:sz="0" w:space="0" w:color="auto"/>
            <w:right w:val="none" w:sz="0" w:space="0" w:color="auto"/>
          </w:divBdr>
          <w:divsChild>
            <w:div w:id="16363731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27255743">
      <w:bodyDiv w:val="1"/>
      <w:marLeft w:val="0"/>
      <w:marRight w:val="0"/>
      <w:marTop w:val="0"/>
      <w:marBottom w:val="0"/>
      <w:divBdr>
        <w:top w:val="none" w:sz="0" w:space="0" w:color="auto"/>
        <w:left w:val="none" w:sz="0" w:space="0" w:color="auto"/>
        <w:bottom w:val="none" w:sz="0" w:space="0" w:color="auto"/>
        <w:right w:val="none" w:sz="0" w:space="0" w:color="auto"/>
      </w:divBdr>
    </w:div>
    <w:div w:id="1541432682">
      <w:bodyDiv w:val="1"/>
      <w:marLeft w:val="0"/>
      <w:marRight w:val="0"/>
      <w:marTop w:val="0"/>
      <w:marBottom w:val="0"/>
      <w:divBdr>
        <w:top w:val="none" w:sz="0" w:space="0" w:color="auto"/>
        <w:left w:val="none" w:sz="0" w:space="0" w:color="auto"/>
        <w:bottom w:val="none" w:sz="0" w:space="0" w:color="auto"/>
        <w:right w:val="none" w:sz="0" w:space="0" w:color="auto"/>
      </w:divBdr>
      <w:divsChild>
        <w:div w:id="447816836">
          <w:marLeft w:val="0"/>
          <w:marRight w:val="0"/>
          <w:marTop w:val="0"/>
          <w:marBottom w:val="0"/>
          <w:divBdr>
            <w:top w:val="none" w:sz="0" w:space="0" w:color="auto"/>
            <w:left w:val="none" w:sz="0" w:space="0" w:color="auto"/>
            <w:bottom w:val="none" w:sz="0" w:space="0" w:color="auto"/>
            <w:right w:val="none" w:sz="0" w:space="0" w:color="auto"/>
          </w:divBdr>
        </w:div>
        <w:div w:id="420225126">
          <w:marLeft w:val="0"/>
          <w:marRight w:val="0"/>
          <w:marTop w:val="0"/>
          <w:marBottom w:val="0"/>
          <w:divBdr>
            <w:top w:val="none" w:sz="0" w:space="0" w:color="auto"/>
            <w:left w:val="none" w:sz="0" w:space="0" w:color="auto"/>
            <w:bottom w:val="none" w:sz="0" w:space="0" w:color="auto"/>
            <w:right w:val="none" w:sz="0" w:space="0" w:color="auto"/>
          </w:divBdr>
        </w:div>
        <w:div w:id="955257990">
          <w:marLeft w:val="0"/>
          <w:marRight w:val="0"/>
          <w:marTop w:val="0"/>
          <w:marBottom w:val="0"/>
          <w:divBdr>
            <w:top w:val="none" w:sz="0" w:space="0" w:color="auto"/>
            <w:left w:val="none" w:sz="0" w:space="0" w:color="auto"/>
            <w:bottom w:val="none" w:sz="0" w:space="0" w:color="auto"/>
            <w:right w:val="none" w:sz="0" w:space="0" w:color="auto"/>
          </w:divBdr>
        </w:div>
        <w:div w:id="1073968611">
          <w:marLeft w:val="0"/>
          <w:marRight w:val="0"/>
          <w:marTop w:val="0"/>
          <w:marBottom w:val="0"/>
          <w:divBdr>
            <w:top w:val="none" w:sz="0" w:space="0" w:color="auto"/>
            <w:left w:val="none" w:sz="0" w:space="0" w:color="auto"/>
            <w:bottom w:val="none" w:sz="0" w:space="0" w:color="auto"/>
            <w:right w:val="none" w:sz="0" w:space="0" w:color="auto"/>
          </w:divBdr>
        </w:div>
        <w:div w:id="1688680908">
          <w:marLeft w:val="0"/>
          <w:marRight w:val="0"/>
          <w:marTop w:val="0"/>
          <w:marBottom w:val="0"/>
          <w:divBdr>
            <w:top w:val="none" w:sz="0" w:space="0" w:color="auto"/>
            <w:left w:val="none" w:sz="0" w:space="0" w:color="auto"/>
            <w:bottom w:val="none" w:sz="0" w:space="0" w:color="auto"/>
            <w:right w:val="none" w:sz="0" w:space="0" w:color="auto"/>
          </w:divBdr>
        </w:div>
        <w:div w:id="1876772509">
          <w:marLeft w:val="0"/>
          <w:marRight w:val="0"/>
          <w:marTop w:val="0"/>
          <w:marBottom w:val="0"/>
          <w:divBdr>
            <w:top w:val="none" w:sz="0" w:space="0" w:color="auto"/>
            <w:left w:val="none" w:sz="0" w:space="0" w:color="auto"/>
            <w:bottom w:val="none" w:sz="0" w:space="0" w:color="auto"/>
            <w:right w:val="none" w:sz="0" w:space="0" w:color="auto"/>
          </w:divBdr>
        </w:div>
        <w:div w:id="1037121600">
          <w:marLeft w:val="0"/>
          <w:marRight w:val="0"/>
          <w:marTop w:val="0"/>
          <w:marBottom w:val="0"/>
          <w:divBdr>
            <w:top w:val="none" w:sz="0" w:space="0" w:color="auto"/>
            <w:left w:val="none" w:sz="0" w:space="0" w:color="auto"/>
            <w:bottom w:val="none" w:sz="0" w:space="0" w:color="auto"/>
            <w:right w:val="none" w:sz="0" w:space="0" w:color="auto"/>
          </w:divBdr>
        </w:div>
        <w:div w:id="1006902609">
          <w:marLeft w:val="0"/>
          <w:marRight w:val="0"/>
          <w:marTop w:val="0"/>
          <w:marBottom w:val="0"/>
          <w:divBdr>
            <w:top w:val="none" w:sz="0" w:space="0" w:color="auto"/>
            <w:left w:val="none" w:sz="0" w:space="0" w:color="auto"/>
            <w:bottom w:val="none" w:sz="0" w:space="0" w:color="auto"/>
            <w:right w:val="none" w:sz="0" w:space="0" w:color="auto"/>
          </w:divBdr>
        </w:div>
        <w:div w:id="1545404585">
          <w:marLeft w:val="0"/>
          <w:marRight w:val="0"/>
          <w:marTop w:val="0"/>
          <w:marBottom w:val="0"/>
          <w:divBdr>
            <w:top w:val="none" w:sz="0" w:space="0" w:color="auto"/>
            <w:left w:val="none" w:sz="0" w:space="0" w:color="auto"/>
            <w:bottom w:val="none" w:sz="0" w:space="0" w:color="auto"/>
            <w:right w:val="none" w:sz="0" w:space="0" w:color="auto"/>
          </w:divBdr>
        </w:div>
      </w:divsChild>
    </w:div>
    <w:div w:id="1658923766">
      <w:bodyDiv w:val="1"/>
      <w:marLeft w:val="0"/>
      <w:marRight w:val="0"/>
      <w:marTop w:val="0"/>
      <w:marBottom w:val="0"/>
      <w:divBdr>
        <w:top w:val="none" w:sz="0" w:space="0" w:color="auto"/>
        <w:left w:val="none" w:sz="0" w:space="0" w:color="auto"/>
        <w:bottom w:val="none" w:sz="0" w:space="0" w:color="auto"/>
        <w:right w:val="none" w:sz="0" w:space="0" w:color="auto"/>
      </w:divBdr>
    </w:div>
    <w:div w:id="1695037048">
      <w:bodyDiv w:val="1"/>
      <w:marLeft w:val="0"/>
      <w:marRight w:val="0"/>
      <w:marTop w:val="0"/>
      <w:marBottom w:val="0"/>
      <w:divBdr>
        <w:top w:val="none" w:sz="0" w:space="0" w:color="auto"/>
        <w:left w:val="none" w:sz="0" w:space="0" w:color="auto"/>
        <w:bottom w:val="none" w:sz="0" w:space="0" w:color="auto"/>
        <w:right w:val="none" w:sz="0" w:space="0" w:color="auto"/>
      </w:divBdr>
    </w:div>
    <w:div w:id="1793867798">
      <w:bodyDiv w:val="1"/>
      <w:marLeft w:val="0"/>
      <w:marRight w:val="0"/>
      <w:marTop w:val="0"/>
      <w:marBottom w:val="0"/>
      <w:divBdr>
        <w:top w:val="none" w:sz="0" w:space="0" w:color="auto"/>
        <w:left w:val="none" w:sz="0" w:space="0" w:color="auto"/>
        <w:bottom w:val="none" w:sz="0" w:space="0" w:color="auto"/>
        <w:right w:val="none" w:sz="0" w:space="0" w:color="auto"/>
      </w:divBdr>
    </w:div>
    <w:div w:id="1849564067">
      <w:bodyDiv w:val="1"/>
      <w:marLeft w:val="0"/>
      <w:marRight w:val="0"/>
      <w:marTop w:val="0"/>
      <w:marBottom w:val="0"/>
      <w:divBdr>
        <w:top w:val="none" w:sz="0" w:space="0" w:color="auto"/>
        <w:left w:val="none" w:sz="0" w:space="0" w:color="auto"/>
        <w:bottom w:val="none" w:sz="0" w:space="0" w:color="auto"/>
        <w:right w:val="none" w:sz="0" w:space="0" w:color="auto"/>
      </w:divBdr>
    </w:div>
    <w:div w:id="1925449887">
      <w:bodyDiv w:val="1"/>
      <w:marLeft w:val="0"/>
      <w:marRight w:val="0"/>
      <w:marTop w:val="0"/>
      <w:marBottom w:val="0"/>
      <w:divBdr>
        <w:top w:val="none" w:sz="0" w:space="0" w:color="auto"/>
        <w:left w:val="none" w:sz="0" w:space="0" w:color="auto"/>
        <w:bottom w:val="none" w:sz="0" w:space="0" w:color="auto"/>
        <w:right w:val="none" w:sz="0" w:space="0" w:color="auto"/>
      </w:divBdr>
    </w:div>
    <w:div w:id="1925916857">
      <w:bodyDiv w:val="1"/>
      <w:marLeft w:val="0"/>
      <w:marRight w:val="0"/>
      <w:marTop w:val="0"/>
      <w:marBottom w:val="0"/>
      <w:divBdr>
        <w:top w:val="none" w:sz="0" w:space="0" w:color="auto"/>
        <w:left w:val="none" w:sz="0" w:space="0" w:color="auto"/>
        <w:bottom w:val="none" w:sz="0" w:space="0" w:color="auto"/>
        <w:right w:val="none" w:sz="0" w:space="0" w:color="auto"/>
      </w:divBdr>
    </w:div>
    <w:div w:id="1948387147">
      <w:bodyDiv w:val="1"/>
      <w:marLeft w:val="0"/>
      <w:marRight w:val="0"/>
      <w:marTop w:val="0"/>
      <w:marBottom w:val="0"/>
      <w:divBdr>
        <w:top w:val="none" w:sz="0" w:space="0" w:color="auto"/>
        <w:left w:val="none" w:sz="0" w:space="0" w:color="auto"/>
        <w:bottom w:val="none" w:sz="0" w:space="0" w:color="auto"/>
        <w:right w:val="none" w:sz="0" w:space="0" w:color="auto"/>
      </w:divBdr>
    </w:div>
    <w:div w:id="2079866180">
      <w:bodyDiv w:val="1"/>
      <w:marLeft w:val="0"/>
      <w:marRight w:val="0"/>
      <w:marTop w:val="0"/>
      <w:marBottom w:val="0"/>
      <w:divBdr>
        <w:top w:val="none" w:sz="0" w:space="0" w:color="auto"/>
        <w:left w:val="none" w:sz="0" w:space="0" w:color="auto"/>
        <w:bottom w:val="none" w:sz="0" w:space="0" w:color="auto"/>
        <w:right w:val="none" w:sz="0" w:space="0" w:color="auto"/>
      </w:divBdr>
    </w:div>
    <w:div w:id="2137143251">
      <w:bodyDiv w:val="1"/>
      <w:marLeft w:val="0"/>
      <w:marRight w:val="0"/>
      <w:marTop w:val="0"/>
      <w:marBottom w:val="0"/>
      <w:divBdr>
        <w:top w:val="none" w:sz="0" w:space="0" w:color="auto"/>
        <w:left w:val="none" w:sz="0" w:space="0" w:color="auto"/>
        <w:bottom w:val="none" w:sz="0" w:space="0" w:color="auto"/>
        <w:right w:val="none" w:sz="0" w:space="0" w:color="auto"/>
      </w:divBdr>
      <w:divsChild>
        <w:div w:id="1779443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goodheart@browardcenter.org" TargetMode="External"/><Relationship Id="rId13" Type="http://schemas.openxmlformats.org/officeDocument/2006/relationships/hyperlink" Target="https://www.facebook.com/browardcenter/"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browardcenter.org/" TargetMode="External"/><Relationship Id="rId17" Type="http://schemas.openxmlformats.org/officeDocument/2006/relationships/hyperlink" Target="http://slowburntheatre.org/" TargetMode="External"/><Relationship Id="rId2" Type="http://schemas.openxmlformats.org/officeDocument/2006/relationships/styles" Target="styles.xml"/><Relationship Id="rId16" Type="http://schemas.openxmlformats.org/officeDocument/2006/relationships/hyperlink" Target="https://www.browardcenter.org/events/detail/ed-calle-202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icketmaster.com" TargetMode="External"/><Relationship Id="rId5" Type="http://schemas.openxmlformats.org/officeDocument/2006/relationships/footnotes" Target="footnotes.xml"/><Relationship Id="rId15" Type="http://schemas.openxmlformats.org/officeDocument/2006/relationships/hyperlink" Target="https://www.youtube.com/user/BrowardCenter" TargetMode="External"/><Relationship Id="rId10" Type="http://schemas.openxmlformats.org/officeDocument/2006/relationships/hyperlink" Target="http://BrowardCenter.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ropbox.com/scl/fo/g1y4xo1gtu2djwkhup81a/ALOpGpv51aUkIXaLfRyYEMU?rlkey=jp78pk4new5y97dytseu3wt1j&amp;st=b3ttbhf4&amp;dl=0" TargetMode="External"/><Relationship Id="rId14" Type="http://schemas.openxmlformats.org/officeDocument/2006/relationships/hyperlink" Target="https://www.facebook.com/browardcenter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1408</Words>
  <Characters>8027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Pierson Grant</dc:creator>
  <cp:lastModifiedBy>AMY HOFFMAN</cp:lastModifiedBy>
  <cp:revision>18</cp:revision>
  <cp:lastPrinted>2022-05-04T15:58:00Z</cp:lastPrinted>
  <dcterms:created xsi:type="dcterms:W3CDTF">2024-11-21T19:55:00Z</dcterms:created>
  <dcterms:modified xsi:type="dcterms:W3CDTF">2024-11-26T20:52:00Z</dcterms:modified>
</cp:coreProperties>
</file>